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805526" w14:textId="77777777" w:rsidR="00BB4416" w:rsidRPr="00766E29" w:rsidRDefault="00BB4416" w:rsidP="00946CD5">
      <w:pPr>
        <w:tabs>
          <w:tab w:val="left" w:pos="8931"/>
        </w:tabs>
        <w:rPr>
          <w:rFonts w:ascii="Times New Roman" w:hAnsi="Times New Roman" w:cs="Times New Roman"/>
        </w:rPr>
      </w:pPr>
    </w:p>
    <w:p w14:paraId="1B4F5891" w14:textId="6CD4876D" w:rsidR="008428A5" w:rsidRPr="00766E29" w:rsidRDefault="008428A5" w:rsidP="008428A5">
      <w:pPr>
        <w:keepNext/>
        <w:keepLines/>
        <w:spacing w:before="480" w:after="0"/>
        <w:jc w:val="both"/>
        <w:outlineLvl w:val="0"/>
        <w:rPr>
          <w:rFonts w:ascii="Times New Roman" w:eastAsia="Times New Roman" w:hAnsi="Times New Roman" w:cs="Times New Roman"/>
          <w:b/>
          <w:bCs/>
          <w:sz w:val="24"/>
          <w:szCs w:val="24"/>
          <w:lang w:eastAsia="fr-FR"/>
        </w:rPr>
      </w:pPr>
      <w:bookmarkStart w:id="0" w:name="_Toc479144010"/>
      <w:r w:rsidRPr="00766E29">
        <w:rPr>
          <w:rFonts w:ascii="Times New Roman" w:eastAsia="Times New Roman" w:hAnsi="Times New Roman" w:cs="Times New Roman"/>
          <w:b/>
          <w:bCs/>
          <w:sz w:val="24"/>
          <w:szCs w:val="24"/>
          <w:lang w:eastAsia="fr-FR"/>
        </w:rPr>
        <w:t xml:space="preserve">GE2.5L  FIȘA DE VERIFICARE </w:t>
      </w:r>
      <w:bookmarkEnd w:id="0"/>
      <w:r w:rsidRPr="00766E29">
        <w:rPr>
          <w:rFonts w:ascii="Times New Roman" w:eastAsia="Times New Roman" w:hAnsi="Times New Roman" w:cs="Times New Roman"/>
          <w:b/>
          <w:bCs/>
          <w:sz w:val="24"/>
          <w:szCs w:val="24"/>
          <w:lang w:eastAsia="fr-FR"/>
        </w:rPr>
        <w:t>a criteriilor de selecţie a proiectulu</w:t>
      </w:r>
      <w:r w:rsidR="00A043C9">
        <w:rPr>
          <w:rFonts w:ascii="Times New Roman" w:eastAsia="Times New Roman" w:hAnsi="Times New Roman" w:cs="Times New Roman"/>
          <w:b/>
          <w:bCs/>
          <w:sz w:val="24"/>
          <w:szCs w:val="24"/>
          <w:lang w:eastAsia="fr-FR"/>
        </w:rPr>
        <w:t>i</w:t>
      </w:r>
    </w:p>
    <w:p w14:paraId="4E056A46" w14:textId="77777777" w:rsidR="008428A5" w:rsidRPr="00766E29" w:rsidRDefault="008428A5" w:rsidP="008428A5">
      <w:pPr>
        <w:overflowPunct w:val="0"/>
        <w:autoSpaceDE w:val="0"/>
        <w:autoSpaceDN w:val="0"/>
        <w:adjustRightInd w:val="0"/>
        <w:spacing w:after="0" w:line="240" w:lineRule="auto"/>
        <w:jc w:val="both"/>
        <w:textAlignment w:val="baseline"/>
        <w:rPr>
          <w:rFonts w:ascii="Times New Roman" w:eastAsia="Times New Roman" w:hAnsi="Times New Roman" w:cs="Times New Roman"/>
          <w:b/>
          <w:bCs/>
          <w:sz w:val="24"/>
          <w:szCs w:val="24"/>
          <w:lang w:eastAsia="fr-FR"/>
        </w:rPr>
      </w:pPr>
    </w:p>
    <w:p w14:paraId="40CAD0BA" w14:textId="77777777" w:rsidR="008428A5" w:rsidRPr="00766E29" w:rsidRDefault="008428A5" w:rsidP="008428A5">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766E29">
        <w:rPr>
          <w:rFonts w:ascii="Times New Roman" w:eastAsia="Times New Roman" w:hAnsi="Times New Roman" w:cs="Times New Roman"/>
          <w:b/>
          <w:bCs/>
          <w:sz w:val="24"/>
          <w:szCs w:val="24"/>
          <w:lang w:eastAsia="fr-FR"/>
        </w:rPr>
        <w:t xml:space="preserve">Sub-măsura 19.2 - </w:t>
      </w:r>
      <w:r w:rsidRPr="00766E29">
        <w:rPr>
          <w:rFonts w:ascii="Times New Roman" w:eastAsia="Calibri" w:hAnsi="Times New Roman" w:cs="Times New Roman"/>
          <w:b/>
          <w:sz w:val="24"/>
          <w:szCs w:val="24"/>
        </w:rPr>
        <w:t>”</w:t>
      </w:r>
      <w:r w:rsidRPr="00766E29">
        <w:rPr>
          <w:rFonts w:ascii="Times New Roman" w:eastAsia="Times New Roman" w:hAnsi="Times New Roman" w:cs="Times New Roman"/>
          <w:b/>
          <w:sz w:val="24"/>
          <w:szCs w:val="24"/>
        </w:rPr>
        <w:t>Sprijin pentru implementarea acțiunilor în cadrul strategiei de dezvoltare locală”</w:t>
      </w:r>
    </w:p>
    <w:p w14:paraId="37334E7C" w14:textId="77777777" w:rsidR="00DB0526" w:rsidRDefault="00DB0526" w:rsidP="00DB0526">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Măsura 2/6B- „CREŞTEREA ACCESULUI LA SERVICII ACCESIBILE” </w:t>
      </w:r>
    </w:p>
    <w:p w14:paraId="4656B3BA" w14:textId="77777777" w:rsidR="00DB0526" w:rsidRDefault="00DB0526" w:rsidP="00DB0526">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Pr>
          <w:rFonts w:ascii="Times New Roman" w:eastAsia="Times New Roman" w:hAnsi="Times New Roman" w:cs="Times New Roman"/>
          <w:bCs/>
          <w:sz w:val="24"/>
          <w:szCs w:val="24"/>
          <w:lang w:eastAsia="fr-FR"/>
        </w:rPr>
        <w:t>(similar sub-măsurii 7.2 din PNDR)</w:t>
      </w:r>
    </w:p>
    <w:p w14:paraId="6BC4AAD4"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72DA8AF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Denumire solicitant:_____________________________________________________________</w:t>
      </w:r>
    </w:p>
    <w:p w14:paraId="4511FAA0"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5DC89E52"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Data lansării apelului de selecție de către GAL: _______________________________________</w:t>
      </w:r>
    </w:p>
    <w:p w14:paraId="746E9397"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Data şi  ora înregistrării proiectului la GAL: __________________________________________</w:t>
      </w:r>
    </w:p>
    <w:p w14:paraId="512105F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Data depunerii proiectului de către GAL la SLIN-OJFIR: _______________________________</w:t>
      </w:r>
    </w:p>
    <w:p w14:paraId="7AEE7CD0"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Amplasare proiect (localitate):_____________________________________________________</w:t>
      </w:r>
    </w:p>
    <w:p w14:paraId="2A373E9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Statut juridic solicitant:___________________________________________________________</w:t>
      </w:r>
    </w:p>
    <w:p w14:paraId="2468C042"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Date personale reprezentant legal</w:t>
      </w:r>
    </w:p>
    <w:p w14:paraId="61A46D8E"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Nume: _______________________________Prenume:____________________________</w:t>
      </w:r>
    </w:p>
    <w:p w14:paraId="7C0BC8A8" w14:textId="58060BE4" w:rsidR="008428A5"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Funcţie reprezentant legal:__________________________________________________</w:t>
      </w:r>
      <w:r w:rsidRPr="00766E29">
        <w:rPr>
          <w:rFonts w:ascii="Times New Roman" w:eastAsia="Times New Roman" w:hAnsi="Times New Roman" w:cs="Times New Roman"/>
          <w:bCs/>
          <w:sz w:val="24"/>
          <w:szCs w:val="24"/>
          <w:lang w:eastAsia="fr-FR"/>
        </w:rPr>
        <w:tab/>
      </w:r>
    </w:p>
    <w:p w14:paraId="7B030FA7" w14:textId="77777777" w:rsidR="00DB0526" w:rsidRPr="00766E29" w:rsidRDefault="00DB0526" w:rsidP="008428A5">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p>
    <w:tbl>
      <w:tblPr>
        <w:tblStyle w:val="TableGrid1"/>
        <w:tblW w:w="10173" w:type="dxa"/>
        <w:tblInd w:w="0" w:type="dxa"/>
        <w:tblLayout w:type="fixed"/>
        <w:tblLook w:val="04A0" w:firstRow="1" w:lastRow="0" w:firstColumn="1" w:lastColumn="0" w:noHBand="0" w:noVBand="1"/>
      </w:tblPr>
      <w:tblGrid>
        <w:gridCol w:w="7338"/>
        <w:gridCol w:w="1275"/>
        <w:gridCol w:w="1560"/>
      </w:tblGrid>
      <w:tr w:rsidR="00DB0526" w:rsidRPr="00DB0526" w14:paraId="017499A2" w14:textId="7C09EAD5" w:rsidTr="0041025B">
        <w:tc>
          <w:tcPr>
            <w:tcW w:w="7338" w:type="dxa"/>
            <w:tcBorders>
              <w:top w:val="single" w:sz="4" w:space="0" w:color="auto"/>
              <w:left w:val="single" w:sz="4" w:space="0" w:color="auto"/>
              <w:bottom w:val="single" w:sz="4" w:space="0" w:color="auto"/>
              <w:right w:val="single" w:sz="4" w:space="0" w:color="auto"/>
            </w:tcBorders>
            <w:shd w:val="clear" w:color="auto" w:fill="92D050"/>
            <w:hideMark/>
          </w:tcPr>
          <w:p w14:paraId="4BE5A2E6" w14:textId="77777777" w:rsidR="00DB0526" w:rsidRPr="00DB0526" w:rsidRDefault="00DB0526" w:rsidP="00DB0526">
            <w:pPr>
              <w:jc w:val="center"/>
              <w:rPr>
                <w:rFonts w:ascii="Times New Roman" w:hAnsi="Times New Roman"/>
                <w:sz w:val="24"/>
                <w:szCs w:val="24"/>
              </w:rPr>
            </w:pPr>
            <w:r w:rsidRPr="00DB0526">
              <w:rPr>
                <w:rFonts w:ascii="Times New Roman" w:hAnsi="Times New Roman"/>
                <w:sz w:val="24"/>
                <w:szCs w:val="24"/>
              </w:rPr>
              <w:t>Criterii de selecţie</w:t>
            </w:r>
          </w:p>
        </w:tc>
        <w:tc>
          <w:tcPr>
            <w:tcW w:w="1275" w:type="dxa"/>
            <w:tcBorders>
              <w:top w:val="single" w:sz="4" w:space="0" w:color="auto"/>
              <w:left w:val="single" w:sz="4" w:space="0" w:color="auto"/>
              <w:bottom w:val="single" w:sz="4" w:space="0" w:color="auto"/>
              <w:right w:val="single" w:sz="4" w:space="0" w:color="auto"/>
            </w:tcBorders>
            <w:shd w:val="clear" w:color="auto" w:fill="92D050"/>
            <w:hideMark/>
          </w:tcPr>
          <w:p w14:paraId="43A73A4E" w14:textId="77777777" w:rsidR="00DB0526" w:rsidRPr="00DB0526" w:rsidRDefault="00DB0526" w:rsidP="00DB0526">
            <w:pPr>
              <w:jc w:val="center"/>
              <w:rPr>
                <w:rFonts w:ascii="Times New Roman" w:hAnsi="Times New Roman"/>
                <w:sz w:val="24"/>
                <w:szCs w:val="24"/>
              </w:rPr>
            </w:pPr>
            <w:r w:rsidRPr="00DB0526">
              <w:rPr>
                <w:rFonts w:ascii="Times New Roman" w:hAnsi="Times New Roman"/>
                <w:sz w:val="24"/>
                <w:szCs w:val="24"/>
              </w:rPr>
              <w:t>Punctaj</w:t>
            </w:r>
          </w:p>
        </w:tc>
        <w:tc>
          <w:tcPr>
            <w:tcW w:w="1560" w:type="dxa"/>
            <w:tcBorders>
              <w:top w:val="single" w:sz="4" w:space="0" w:color="auto"/>
              <w:left w:val="single" w:sz="4" w:space="0" w:color="auto"/>
              <w:bottom w:val="single" w:sz="4" w:space="0" w:color="auto"/>
              <w:right w:val="single" w:sz="4" w:space="0" w:color="auto"/>
            </w:tcBorders>
            <w:shd w:val="clear" w:color="auto" w:fill="92D050"/>
          </w:tcPr>
          <w:p w14:paraId="2382DB27" w14:textId="7B2F8F34" w:rsidR="00DB0526" w:rsidRPr="00DB0526" w:rsidRDefault="00DB0526" w:rsidP="00DB0526">
            <w:pPr>
              <w:jc w:val="center"/>
              <w:rPr>
                <w:rFonts w:ascii="Times New Roman" w:hAnsi="Times New Roman"/>
                <w:sz w:val="24"/>
                <w:szCs w:val="24"/>
              </w:rPr>
            </w:pPr>
            <w:r>
              <w:rPr>
                <w:rFonts w:ascii="Times New Roman" w:hAnsi="Times New Roman"/>
                <w:sz w:val="24"/>
                <w:szCs w:val="24"/>
              </w:rPr>
              <w:t>Punctaj acordat de GAL</w:t>
            </w:r>
          </w:p>
        </w:tc>
      </w:tr>
      <w:tr w:rsidR="00DB0526" w:rsidRPr="00DB0526" w14:paraId="5C6BD533" w14:textId="6E1E1EB0" w:rsidTr="00201729">
        <w:tc>
          <w:tcPr>
            <w:tcW w:w="7338" w:type="dxa"/>
            <w:tcBorders>
              <w:top w:val="single" w:sz="4" w:space="0" w:color="auto"/>
              <w:left w:val="single" w:sz="4" w:space="0" w:color="auto"/>
              <w:bottom w:val="single" w:sz="4" w:space="0" w:color="auto"/>
              <w:right w:val="single" w:sz="4" w:space="0" w:color="auto"/>
            </w:tcBorders>
            <w:shd w:val="clear" w:color="auto" w:fill="92D050"/>
            <w:hideMark/>
          </w:tcPr>
          <w:p w14:paraId="7136806A"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1. Grupul țintă este definit clar și cuantificat, în relaţie cu analiza de nevoi şi resursele din cadrul proiectului</w:t>
            </w:r>
          </w:p>
        </w:tc>
        <w:tc>
          <w:tcPr>
            <w:tcW w:w="1275" w:type="dxa"/>
            <w:tcBorders>
              <w:top w:val="single" w:sz="4" w:space="0" w:color="auto"/>
              <w:left w:val="single" w:sz="4" w:space="0" w:color="auto"/>
              <w:bottom w:val="single" w:sz="4" w:space="0" w:color="auto"/>
              <w:right w:val="single" w:sz="4" w:space="0" w:color="auto"/>
            </w:tcBorders>
            <w:hideMark/>
          </w:tcPr>
          <w:p w14:paraId="52E954EC"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10</w:t>
            </w:r>
          </w:p>
        </w:tc>
        <w:tc>
          <w:tcPr>
            <w:tcW w:w="1560" w:type="dxa"/>
            <w:tcBorders>
              <w:top w:val="single" w:sz="4" w:space="0" w:color="auto"/>
              <w:left w:val="single" w:sz="4" w:space="0" w:color="auto"/>
              <w:bottom w:val="single" w:sz="4" w:space="0" w:color="auto"/>
              <w:right w:val="single" w:sz="4" w:space="0" w:color="auto"/>
            </w:tcBorders>
          </w:tcPr>
          <w:p w14:paraId="148C36A2" w14:textId="77777777" w:rsidR="00DB0526" w:rsidRPr="00DB0526" w:rsidRDefault="00DB0526" w:rsidP="00DB0526">
            <w:pPr>
              <w:jc w:val="both"/>
              <w:rPr>
                <w:rFonts w:ascii="Times New Roman" w:hAnsi="Times New Roman"/>
                <w:sz w:val="24"/>
                <w:szCs w:val="24"/>
              </w:rPr>
            </w:pPr>
          </w:p>
        </w:tc>
      </w:tr>
      <w:tr w:rsidR="00DB0526" w:rsidRPr="00DB0526" w14:paraId="4D2D635B" w14:textId="62189F85" w:rsidTr="00DB0526">
        <w:tc>
          <w:tcPr>
            <w:tcW w:w="8613" w:type="dxa"/>
            <w:gridSpan w:val="2"/>
            <w:tcBorders>
              <w:top w:val="single" w:sz="4" w:space="0" w:color="auto"/>
              <w:left w:val="single" w:sz="4" w:space="0" w:color="auto"/>
              <w:bottom w:val="single" w:sz="4" w:space="0" w:color="auto"/>
              <w:right w:val="single" w:sz="4" w:space="0" w:color="auto"/>
            </w:tcBorders>
            <w:hideMark/>
          </w:tcPr>
          <w:p w14:paraId="2FDEDBD9"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 xml:space="preserve">În cadrul prezentei cereri de propunere de proiect </w:t>
            </w:r>
            <w:r w:rsidRPr="00DB0526">
              <w:rPr>
                <w:rFonts w:ascii="Times New Roman" w:hAnsi="Times New Roman"/>
                <w:b/>
                <w:sz w:val="24"/>
                <w:szCs w:val="24"/>
              </w:rPr>
              <w:t>grupul țintă</w:t>
            </w:r>
            <w:r w:rsidRPr="00DB0526">
              <w:rPr>
                <w:rFonts w:ascii="Times New Roman" w:hAnsi="Times New Roman"/>
                <w:sz w:val="24"/>
                <w:szCs w:val="24"/>
              </w:rPr>
              <w:t xml:space="preserve"> cuprinde următoarele categorii de persoane</w:t>
            </w:r>
            <w:r w:rsidRPr="00DB0526">
              <w:rPr>
                <w:rFonts w:ascii="Times New Roman" w:hAnsi="Times New Roman"/>
                <w:b/>
                <w:sz w:val="24"/>
                <w:szCs w:val="24"/>
              </w:rPr>
              <w:t xml:space="preserve"> din comunitățile marginalizate aflate în risc de sărăcie și excluziune socială</w:t>
            </w:r>
            <w:r w:rsidRPr="00DB0526">
              <w:rPr>
                <w:rFonts w:ascii="Times New Roman" w:hAnsi="Times New Roman"/>
                <w:sz w:val="24"/>
                <w:szCs w:val="24"/>
              </w:rPr>
              <w:t>:</w:t>
            </w:r>
          </w:p>
          <w:p w14:paraId="13A4D0E7" w14:textId="77777777" w:rsidR="00DB0526" w:rsidRPr="00DB0526" w:rsidRDefault="00DB0526" w:rsidP="00DB0526">
            <w:pPr>
              <w:numPr>
                <w:ilvl w:val="0"/>
                <w:numId w:val="2"/>
              </w:numPr>
              <w:jc w:val="both"/>
              <w:rPr>
                <w:rFonts w:ascii="Times New Roman" w:hAnsi="Times New Roman"/>
                <w:sz w:val="24"/>
                <w:szCs w:val="24"/>
              </w:rPr>
            </w:pPr>
            <w:r w:rsidRPr="00DB0526">
              <w:rPr>
                <w:rFonts w:ascii="Times New Roman" w:hAnsi="Times New Roman"/>
                <w:sz w:val="24"/>
                <w:szCs w:val="24"/>
              </w:rPr>
              <w:t>adulți (ex. șomeri, inactivi, persoane cu un nivel scăzut de educație etc);</w:t>
            </w:r>
          </w:p>
          <w:p w14:paraId="34EEE2D1" w14:textId="77777777" w:rsidR="00DB0526" w:rsidRPr="00DB0526" w:rsidRDefault="00DB0526" w:rsidP="00DB0526">
            <w:pPr>
              <w:numPr>
                <w:ilvl w:val="0"/>
                <w:numId w:val="2"/>
              </w:numPr>
              <w:jc w:val="both"/>
              <w:rPr>
                <w:rFonts w:ascii="Times New Roman" w:hAnsi="Times New Roman"/>
                <w:sz w:val="24"/>
                <w:szCs w:val="24"/>
              </w:rPr>
            </w:pPr>
            <w:r w:rsidRPr="00DB0526">
              <w:rPr>
                <w:rFonts w:ascii="Times New Roman" w:hAnsi="Times New Roman"/>
                <w:sz w:val="24"/>
                <w:szCs w:val="24"/>
              </w:rPr>
              <w:t>persoane care nu au acte de identitate (inclusiv copii fără CNP)</w:t>
            </w:r>
          </w:p>
          <w:p w14:paraId="4B804EE8" w14:textId="77777777" w:rsidR="00DB0526" w:rsidRPr="00DB0526" w:rsidRDefault="00DB0526" w:rsidP="00DB0526">
            <w:pPr>
              <w:numPr>
                <w:ilvl w:val="0"/>
                <w:numId w:val="2"/>
              </w:numPr>
              <w:jc w:val="both"/>
              <w:rPr>
                <w:rFonts w:ascii="Times New Roman" w:hAnsi="Times New Roman"/>
                <w:sz w:val="24"/>
                <w:szCs w:val="24"/>
              </w:rPr>
            </w:pPr>
            <w:r w:rsidRPr="00DB0526">
              <w:rPr>
                <w:rFonts w:ascii="Times New Roman" w:hAnsi="Times New Roman"/>
                <w:sz w:val="24"/>
                <w:szCs w:val="24"/>
              </w:rPr>
              <w:t xml:space="preserve">persoane cu dizabilități; </w:t>
            </w:r>
          </w:p>
          <w:p w14:paraId="145FF21A" w14:textId="77777777" w:rsidR="00DB0526" w:rsidRPr="00DB0526" w:rsidRDefault="00DB0526" w:rsidP="00DB0526">
            <w:pPr>
              <w:numPr>
                <w:ilvl w:val="0"/>
                <w:numId w:val="2"/>
              </w:numPr>
              <w:jc w:val="both"/>
              <w:rPr>
                <w:rFonts w:ascii="Times New Roman" w:hAnsi="Times New Roman"/>
                <w:sz w:val="24"/>
                <w:szCs w:val="24"/>
              </w:rPr>
            </w:pPr>
            <w:r w:rsidRPr="00DB0526">
              <w:rPr>
                <w:rFonts w:ascii="Times New Roman" w:hAnsi="Times New Roman"/>
                <w:sz w:val="24"/>
                <w:szCs w:val="24"/>
              </w:rPr>
              <w:t xml:space="preserve">persoane vârstnice aflate în situații de dependență; </w:t>
            </w:r>
          </w:p>
          <w:p w14:paraId="3FD77E6D" w14:textId="77777777" w:rsidR="00DB0526" w:rsidRPr="00DB0526" w:rsidRDefault="00DB0526" w:rsidP="00DB0526">
            <w:pPr>
              <w:numPr>
                <w:ilvl w:val="0"/>
                <w:numId w:val="2"/>
              </w:numPr>
              <w:jc w:val="both"/>
              <w:rPr>
                <w:rFonts w:ascii="Times New Roman" w:hAnsi="Times New Roman"/>
                <w:sz w:val="24"/>
                <w:szCs w:val="24"/>
              </w:rPr>
            </w:pPr>
            <w:r w:rsidRPr="00DB0526">
              <w:rPr>
                <w:rFonts w:ascii="Times New Roman" w:hAnsi="Times New Roman"/>
                <w:sz w:val="24"/>
                <w:szCs w:val="24"/>
              </w:rPr>
              <w:t>copii care trăiesc în comunitatea marginalizată vizată / comunitățile marginalizate vizate prin proiect (ex. antepreșcolari/preșcolari/copii/ elevi (din învăţământul preuniversitar) în special elevi din grupurile vulnerabile incluisv copiii aparținând minorității roma, copiii din teritoriul GAL, copiii cu dizabilități, copiii din comunitățile dezavantajate socio-economic</w:t>
            </w:r>
            <w:bookmarkStart w:id="1" w:name="_Ref443639607"/>
            <w:r w:rsidRPr="00DB0526">
              <w:rPr>
                <w:rFonts w:ascii="Times New Roman" w:hAnsi="Times New Roman"/>
                <w:sz w:val="24"/>
                <w:szCs w:val="24"/>
                <w:vertAlign w:val="superscript"/>
              </w:rPr>
              <w:footnoteReference w:id="1"/>
            </w:r>
            <w:bookmarkEnd w:id="1"/>
            <w:r w:rsidRPr="00DB0526">
              <w:rPr>
                <w:rFonts w:ascii="Times New Roman" w:hAnsi="Times New Roman"/>
                <w:sz w:val="24"/>
                <w:szCs w:val="24"/>
              </w:rPr>
              <w:t>, copiii cu unul sau ambii părinţi în mobilitate în afara localităţii de domiciliu etc.)</w:t>
            </w:r>
          </w:p>
          <w:p w14:paraId="4919F12A" w14:textId="77777777" w:rsidR="00DB0526" w:rsidRPr="00DB0526" w:rsidRDefault="00DB0526" w:rsidP="00DB0526">
            <w:pPr>
              <w:numPr>
                <w:ilvl w:val="0"/>
                <w:numId w:val="2"/>
              </w:numPr>
              <w:jc w:val="both"/>
              <w:rPr>
                <w:rFonts w:ascii="Times New Roman" w:hAnsi="Times New Roman"/>
                <w:sz w:val="24"/>
                <w:szCs w:val="24"/>
              </w:rPr>
            </w:pPr>
            <w:r w:rsidRPr="00DB0526">
              <w:rPr>
                <w:rFonts w:ascii="Times New Roman" w:hAnsi="Times New Roman"/>
                <w:sz w:val="24"/>
                <w:szCs w:val="24"/>
              </w:rPr>
              <w:t>părinţi/ tutori/ îngrijitori informali ai antepreșcolarilor/ copiilor/preşcolarilor/ elevilor cu risc de părăsire timpurie a şcolii;</w:t>
            </w:r>
          </w:p>
          <w:p w14:paraId="0345C2BC" w14:textId="77777777" w:rsidR="00DB0526" w:rsidRPr="00DB0526" w:rsidRDefault="00DB0526" w:rsidP="00DB0526">
            <w:pPr>
              <w:numPr>
                <w:ilvl w:val="0"/>
                <w:numId w:val="2"/>
              </w:numPr>
              <w:jc w:val="both"/>
              <w:rPr>
                <w:rFonts w:ascii="Times New Roman" w:hAnsi="Times New Roman"/>
                <w:sz w:val="24"/>
                <w:szCs w:val="24"/>
              </w:rPr>
            </w:pPr>
            <w:r w:rsidRPr="00DB0526">
              <w:rPr>
                <w:rFonts w:ascii="Times New Roman" w:hAnsi="Times New Roman"/>
                <w:sz w:val="24"/>
                <w:szCs w:val="24"/>
              </w:rPr>
              <w:t>copii/ tineri/ adulți/ vârstnici cu tulburări de sănătate mintală, cu măsură de protecție specială etc.</w:t>
            </w:r>
          </w:p>
          <w:p w14:paraId="264C5E0C" w14:textId="77777777" w:rsidR="00DB0526" w:rsidRPr="00DB0526" w:rsidRDefault="00DB0526" w:rsidP="00DB0526">
            <w:pPr>
              <w:numPr>
                <w:ilvl w:val="0"/>
                <w:numId w:val="2"/>
              </w:numPr>
              <w:jc w:val="both"/>
              <w:rPr>
                <w:rFonts w:ascii="Times New Roman" w:hAnsi="Times New Roman"/>
                <w:sz w:val="24"/>
                <w:szCs w:val="24"/>
              </w:rPr>
            </w:pPr>
            <w:r w:rsidRPr="00DB0526">
              <w:rPr>
                <w:rFonts w:ascii="Times New Roman" w:hAnsi="Times New Roman"/>
                <w:sz w:val="24"/>
                <w:szCs w:val="24"/>
              </w:rPr>
              <w:t xml:space="preserve">persoane care au părăsit de timpuriu şcoala și care participă la programe de tip a </w:t>
            </w:r>
            <w:r w:rsidRPr="00DB0526">
              <w:rPr>
                <w:rFonts w:ascii="Times New Roman" w:hAnsi="Times New Roman"/>
                <w:sz w:val="24"/>
                <w:szCs w:val="24"/>
              </w:rPr>
              <w:lastRenderedPageBreak/>
              <w:t>doua șansă, din categoriile:</w:t>
            </w:r>
          </w:p>
          <w:p w14:paraId="5AC0AB3B" w14:textId="77777777" w:rsidR="00DB0526" w:rsidRPr="00DB0526" w:rsidRDefault="00DB0526" w:rsidP="00DB0526">
            <w:pPr>
              <w:numPr>
                <w:ilvl w:val="0"/>
                <w:numId w:val="3"/>
              </w:numPr>
              <w:jc w:val="both"/>
              <w:rPr>
                <w:rFonts w:ascii="Times New Roman" w:hAnsi="Times New Roman"/>
                <w:i/>
                <w:iCs/>
                <w:sz w:val="24"/>
                <w:szCs w:val="24"/>
              </w:rPr>
            </w:pPr>
            <w:r w:rsidRPr="00DB0526">
              <w:rPr>
                <w:rFonts w:ascii="Times New Roman" w:hAnsi="Times New Roman"/>
                <w:i/>
                <w:iCs/>
                <w:sz w:val="24"/>
                <w:szCs w:val="24"/>
              </w:rPr>
              <w:t>tineri cu vârsta cuprinsă între 12-16 ani care au depășit cu cel puţin 4 ani vârsta corespunzătoare clasei neabsolvite</w:t>
            </w:r>
            <w:r w:rsidRPr="00DB0526">
              <w:rPr>
                <w:rFonts w:ascii="Times New Roman" w:hAnsi="Times New Roman"/>
                <w:iCs/>
                <w:sz w:val="24"/>
                <w:szCs w:val="24"/>
              </w:rPr>
              <w:t>;</w:t>
            </w:r>
          </w:p>
          <w:p w14:paraId="2C75E21B" w14:textId="77777777" w:rsidR="00DB0526" w:rsidRPr="00DB0526" w:rsidRDefault="00DB0526" w:rsidP="00DB0526">
            <w:pPr>
              <w:numPr>
                <w:ilvl w:val="0"/>
                <w:numId w:val="3"/>
              </w:numPr>
              <w:jc w:val="both"/>
              <w:rPr>
                <w:rFonts w:ascii="Times New Roman" w:hAnsi="Times New Roman"/>
                <w:i/>
                <w:iCs/>
                <w:sz w:val="24"/>
                <w:szCs w:val="24"/>
              </w:rPr>
            </w:pPr>
            <w:r w:rsidRPr="00DB0526">
              <w:rPr>
                <w:rFonts w:ascii="Times New Roman" w:hAnsi="Times New Roman"/>
                <w:i/>
                <w:iCs/>
                <w:sz w:val="24"/>
                <w:szCs w:val="24"/>
              </w:rPr>
              <w:t>tineri cu vârsta cuprinsă între 16-24 ani care au un loc de muncă dar care nu au absolvit învățământul obligatoriu</w:t>
            </w:r>
            <w:r w:rsidRPr="00DB0526">
              <w:rPr>
                <w:rFonts w:ascii="Times New Roman" w:hAnsi="Times New Roman"/>
                <w:iCs/>
                <w:sz w:val="24"/>
                <w:szCs w:val="24"/>
              </w:rPr>
              <w:t>;</w:t>
            </w:r>
          </w:p>
          <w:p w14:paraId="41700052" w14:textId="77777777" w:rsidR="00DB0526" w:rsidRPr="00DB0526" w:rsidRDefault="00DB0526" w:rsidP="00DB0526">
            <w:pPr>
              <w:numPr>
                <w:ilvl w:val="0"/>
                <w:numId w:val="3"/>
              </w:numPr>
              <w:jc w:val="both"/>
              <w:rPr>
                <w:rFonts w:ascii="Times New Roman" w:hAnsi="Times New Roman"/>
                <w:sz w:val="24"/>
                <w:szCs w:val="24"/>
              </w:rPr>
            </w:pPr>
            <w:r w:rsidRPr="00DB0526">
              <w:rPr>
                <w:rFonts w:ascii="Times New Roman" w:hAnsi="Times New Roman"/>
                <w:i/>
                <w:iCs/>
                <w:sz w:val="24"/>
                <w:szCs w:val="24"/>
              </w:rPr>
              <w:t>adulți cu vârsta cuprinsă între 25-64 ani care nu au absolvit învățământul obligatoriu.</w:t>
            </w:r>
          </w:p>
          <w:p w14:paraId="00C933D1"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Pentru a fi eligibil, grupul țintă vizat prin proiect trebuie să îndeplinească cumulativ următoarele condiții:</w:t>
            </w:r>
          </w:p>
          <w:p w14:paraId="41D58D3A"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sym w:font="Times New Roman" w:char="F084"/>
            </w:r>
            <w:r w:rsidRPr="00DB0526">
              <w:rPr>
                <w:rFonts w:ascii="Times New Roman" w:hAnsi="Times New Roman"/>
                <w:sz w:val="24"/>
                <w:szCs w:val="24"/>
              </w:rPr>
              <w:tab/>
              <w:t xml:space="preserve">au domiciliul/ locuiesc în teritoriul acoperit de GAL </w:t>
            </w:r>
          </w:p>
          <w:p w14:paraId="3897BBAB"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sym w:font="Times New Roman" w:char="F084"/>
            </w:r>
            <w:r w:rsidRPr="00DB0526">
              <w:rPr>
                <w:rFonts w:ascii="Times New Roman" w:hAnsi="Times New Roman"/>
                <w:sz w:val="24"/>
                <w:szCs w:val="24"/>
              </w:rPr>
              <w:tab/>
              <w:t>au domiciliul/ locuiesc în comunitatea marginalizată. Persoanele din comunitățile marginalizate aflate în risc de sărăcie şi excluziune socială care nu au acte de identitate, dar locuiesc în acest teritoriu vor reprezenta grup țintă eligibil dacă se constată că locuiesc în comunitatea marginalizată aflată în risc de sărăcie şi excluziune socială (declarație pe propria răspundere).</w:t>
            </w:r>
          </w:p>
          <w:p w14:paraId="30076D02"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sym w:font="Times New Roman" w:char="F084"/>
            </w:r>
            <w:r w:rsidRPr="00DB0526">
              <w:rPr>
                <w:rFonts w:ascii="Times New Roman" w:hAnsi="Times New Roman"/>
                <w:sz w:val="24"/>
                <w:szCs w:val="24"/>
              </w:rPr>
              <w:tab/>
              <w:t>sunt în risc de sărăcie și excluziune socială (prin încadrarea intr-una din categoriile de mai sus de mai sus)</w:t>
            </w:r>
          </w:p>
          <w:p w14:paraId="27EDB00F"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Punctajul se acordă integral în măsura în care din grupul ţintă fac parte una sau mai multe din categoriile precizate anterior.</w:t>
            </w:r>
          </w:p>
          <w:p w14:paraId="6487EA1E"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Se verifica informatiile furnizate in memoriul justificativ/studiul de fezabilitate/DALI.</w:t>
            </w:r>
          </w:p>
        </w:tc>
        <w:tc>
          <w:tcPr>
            <w:tcW w:w="1560" w:type="dxa"/>
            <w:tcBorders>
              <w:top w:val="single" w:sz="4" w:space="0" w:color="auto"/>
              <w:left w:val="single" w:sz="4" w:space="0" w:color="auto"/>
              <w:bottom w:val="single" w:sz="4" w:space="0" w:color="auto"/>
              <w:right w:val="single" w:sz="4" w:space="0" w:color="auto"/>
            </w:tcBorders>
          </w:tcPr>
          <w:p w14:paraId="65AC93C5" w14:textId="77777777" w:rsidR="00DB0526" w:rsidRPr="00DB0526" w:rsidRDefault="00DB0526" w:rsidP="00DB0526">
            <w:pPr>
              <w:jc w:val="both"/>
              <w:rPr>
                <w:rFonts w:ascii="Times New Roman" w:hAnsi="Times New Roman"/>
                <w:sz w:val="24"/>
                <w:szCs w:val="24"/>
              </w:rPr>
            </w:pPr>
          </w:p>
        </w:tc>
      </w:tr>
      <w:tr w:rsidR="00DB0526" w:rsidRPr="00DB0526" w14:paraId="6802B09C" w14:textId="28ADE055" w:rsidTr="00201729">
        <w:tc>
          <w:tcPr>
            <w:tcW w:w="7338" w:type="dxa"/>
            <w:tcBorders>
              <w:top w:val="single" w:sz="4" w:space="0" w:color="auto"/>
              <w:left w:val="single" w:sz="4" w:space="0" w:color="auto"/>
              <w:bottom w:val="single" w:sz="4" w:space="0" w:color="auto"/>
              <w:right w:val="single" w:sz="4" w:space="0" w:color="auto"/>
            </w:tcBorders>
            <w:shd w:val="clear" w:color="auto" w:fill="92D050"/>
            <w:hideMark/>
          </w:tcPr>
          <w:p w14:paraId="61496775"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2. Proiectul promovează metode inovative sociale</w:t>
            </w:r>
          </w:p>
        </w:tc>
        <w:tc>
          <w:tcPr>
            <w:tcW w:w="1275" w:type="dxa"/>
            <w:tcBorders>
              <w:top w:val="single" w:sz="4" w:space="0" w:color="auto"/>
              <w:left w:val="single" w:sz="4" w:space="0" w:color="auto"/>
              <w:bottom w:val="single" w:sz="4" w:space="0" w:color="auto"/>
              <w:right w:val="single" w:sz="4" w:space="0" w:color="auto"/>
            </w:tcBorders>
            <w:hideMark/>
          </w:tcPr>
          <w:p w14:paraId="5812E5B2"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maxim 15</w:t>
            </w:r>
          </w:p>
        </w:tc>
        <w:tc>
          <w:tcPr>
            <w:tcW w:w="1560" w:type="dxa"/>
            <w:tcBorders>
              <w:top w:val="single" w:sz="4" w:space="0" w:color="auto"/>
              <w:left w:val="single" w:sz="4" w:space="0" w:color="auto"/>
              <w:bottom w:val="single" w:sz="4" w:space="0" w:color="auto"/>
              <w:right w:val="single" w:sz="4" w:space="0" w:color="auto"/>
            </w:tcBorders>
          </w:tcPr>
          <w:p w14:paraId="3183E8B5" w14:textId="77777777" w:rsidR="00DB0526" w:rsidRPr="00DB0526" w:rsidRDefault="00DB0526" w:rsidP="00DB0526">
            <w:pPr>
              <w:jc w:val="both"/>
              <w:rPr>
                <w:rFonts w:ascii="Times New Roman" w:hAnsi="Times New Roman"/>
                <w:sz w:val="24"/>
                <w:szCs w:val="24"/>
              </w:rPr>
            </w:pPr>
          </w:p>
        </w:tc>
      </w:tr>
      <w:tr w:rsidR="00DB0526" w:rsidRPr="00DB0526" w14:paraId="28A7E510" w14:textId="2C833AB3" w:rsidTr="00DB0526">
        <w:tc>
          <w:tcPr>
            <w:tcW w:w="8613" w:type="dxa"/>
            <w:gridSpan w:val="2"/>
            <w:tcBorders>
              <w:top w:val="single" w:sz="4" w:space="0" w:color="auto"/>
              <w:left w:val="single" w:sz="4" w:space="0" w:color="auto"/>
              <w:bottom w:val="single" w:sz="4" w:space="0" w:color="auto"/>
              <w:right w:val="single" w:sz="4" w:space="0" w:color="auto"/>
            </w:tcBorders>
            <w:hideMark/>
          </w:tcPr>
          <w:p w14:paraId="4A3E2D6F" w14:textId="77777777" w:rsidR="00DB0526" w:rsidRPr="00DB0526" w:rsidRDefault="00DB0526" w:rsidP="00DB0526">
            <w:pPr>
              <w:widowControl w:val="0"/>
              <w:suppressAutoHyphens/>
              <w:ind w:right="96"/>
              <w:jc w:val="both"/>
              <w:rPr>
                <w:rFonts w:ascii="Times New Roman" w:eastAsia="Times New Roman" w:hAnsi="Times New Roman"/>
                <w:kern w:val="2"/>
                <w:sz w:val="24"/>
                <w:szCs w:val="24"/>
                <w:lang w:eastAsia="ar-SA"/>
              </w:rPr>
            </w:pPr>
            <w:r w:rsidRPr="00DB0526">
              <w:rPr>
                <w:rFonts w:ascii="Times New Roman" w:eastAsia="Times New Roman" w:hAnsi="Times New Roman"/>
                <w:kern w:val="2"/>
                <w:sz w:val="24"/>
                <w:szCs w:val="24"/>
                <w:lang w:eastAsia="ar-SA"/>
              </w:rPr>
              <w:t>Inovarea socială are o importanță deosebită mai ales în contextul inițiativelor din domeniul incluziunii sociale și a combaterii sărăciei, având în vedere faptul că acestea vizează cu prioritate comunitățile marginalizate aflate în risc de sărăcie și excluziune socială.</w:t>
            </w:r>
          </w:p>
          <w:p w14:paraId="4E61D038" w14:textId="77777777" w:rsidR="00DB0526" w:rsidRPr="00DB0526" w:rsidRDefault="00DB0526" w:rsidP="00DB0526">
            <w:pPr>
              <w:widowControl w:val="0"/>
              <w:suppressAutoHyphens/>
              <w:ind w:right="96"/>
              <w:jc w:val="both"/>
              <w:rPr>
                <w:rFonts w:ascii="Times New Roman" w:eastAsia="Times New Roman" w:hAnsi="Times New Roman"/>
                <w:kern w:val="2"/>
                <w:sz w:val="24"/>
                <w:szCs w:val="24"/>
                <w:lang w:eastAsia="ar-SA"/>
              </w:rPr>
            </w:pPr>
            <w:r w:rsidRPr="00DB0526">
              <w:rPr>
                <w:rFonts w:ascii="Times New Roman" w:eastAsia="Times New Roman" w:hAnsi="Times New Roman"/>
                <w:kern w:val="2"/>
                <w:sz w:val="24"/>
                <w:szCs w:val="24"/>
                <w:lang w:eastAsia="ar-SA"/>
              </w:rPr>
              <w:t xml:space="preserve">Exemple de teme de </w:t>
            </w:r>
            <w:r w:rsidRPr="00DB0526">
              <w:rPr>
                <w:rFonts w:ascii="Times New Roman" w:eastAsia="Times New Roman" w:hAnsi="Times New Roman"/>
                <w:b/>
                <w:kern w:val="2"/>
                <w:sz w:val="24"/>
                <w:szCs w:val="24"/>
                <w:u w:val="single"/>
                <w:lang w:eastAsia="ar-SA"/>
              </w:rPr>
              <w:t>inovare socială</w:t>
            </w:r>
            <w:r w:rsidRPr="00DB0526">
              <w:rPr>
                <w:rFonts w:ascii="Times New Roman" w:eastAsia="Times New Roman" w:hAnsi="Times New Roman"/>
                <w:kern w:val="2"/>
                <w:sz w:val="24"/>
                <w:szCs w:val="24"/>
                <w:lang w:eastAsia="ar-SA"/>
              </w:rPr>
              <w:t>:</w:t>
            </w:r>
          </w:p>
          <w:p w14:paraId="197DC678" w14:textId="77777777" w:rsidR="00DB0526" w:rsidRPr="00DB0526" w:rsidRDefault="00DB0526" w:rsidP="00DB0526">
            <w:pPr>
              <w:widowControl w:val="0"/>
              <w:numPr>
                <w:ilvl w:val="0"/>
                <w:numId w:val="4"/>
              </w:numPr>
              <w:suppressAutoHyphens/>
              <w:ind w:right="96"/>
              <w:jc w:val="both"/>
              <w:rPr>
                <w:rFonts w:ascii="Times New Roman" w:eastAsia="Times New Roman" w:hAnsi="Times New Roman"/>
                <w:kern w:val="2"/>
                <w:sz w:val="24"/>
                <w:szCs w:val="24"/>
                <w:lang w:eastAsia="ar-SA"/>
              </w:rPr>
            </w:pPr>
            <w:r w:rsidRPr="00DB0526">
              <w:rPr>
                <w:rFonts w:ascii="Times New Roman" w:eastAsia="Times New Roman" w:hAnsi="Times New Roman"/>
                <w:kern w:val="2"/>
                <w:sz w:val="24"/>
                <w:szCs w:val="24"/>
                <w:lang w:eastAsia="ar-SA"/>
              </w:rPr>
              <w:t>crearea și consolidarea de parteneriate relevante pentru soluționarea problemelor cu care se confruntă comunitățile marginalizate/ persoanele aflate în risc de sărăcie/ persoane aparținând grupurilor vulnerabile, dar și pentru identificarea unor soluții practice, viabile, inovative de a răspunde problemelor identificate, bazate inclusiv pe valorificarea de bune practici la nivel național; metode inovative de implicare activă a membrilor comunității la operațiunile sprijinite, inclusiv pentru depășirea barierelor de ordin moral sau care țin de cutumele din societate/ etnice; valorificarea oportunităților locale în identificarea soluțiilor propuse; activități și inițiative care vizează promovarea egalității de șanse, non discriminarea etc.</w:t>
            </w:r>
          </w:p>
          <w:p w14:paraId="0933A012" w14:textId="77777777" w:rsidR="00DB0526" w:rsidRPr="00DB0526" w:rsidRDefault="00DB0526" w:rsidP="00DB0526">
            <w:pPr>
              <w:widowControl w:val="0"/>
              <w:numPr>
                <w:ilvl w:val="0"/>
                <w:numId w:val="4"/>
              </w:numPr>
              <w:suppressAutoHyphens/>
              <w:ind w:right="96"/>
              <w:jc w:val="both"/>
              <w:rPr>
                <w:rFonts w:ascii="Times New Roman" w:eastAsia="Times New Roman" w:hAnsi="Times New Roman"/>
                <w:kern w:val="2"/>
                <w:sz w:val="24"/>
                <w:szCs w:val="24"/>
                <w:lang w:eastAsia="ar-SA"/>
              </w:rPr>
            </w:pPr>
            <w:r w:rsidRPr="00DB0526">
              <w:rPr>
                <w:rFonts w:ascii="Times New Roman" w:eastAsia="Times New Roman" w:hAnsi="Times New Roman"/>
                <w:kern w:val="2"/>
                <w:sz w:val="24"/>
                <w:szCs w:val="24"/>
                <w:lang w:eastAsia="ar-SA"/>
              </w:rPr>
              <w:t>metode inovative de combatere a discriminării</w:t>
            </w:r>
          </w:p>
          <w:p w14:paraId="1C90880A" w14:textId="77777777" w:rsidR="00DB0526" w:rsidRPr="00DB0526" w:rsidRDefault="00DB0526" w:rsidP="00DB0526">
            <w:pPr>
              <w:widowControl w:val="0"/>
              <w:numPr>
                <w:ilvl w:val="0"/>
                <w:numId w:val="4"/>
              </w:numPr>
              <w:suppressAutoHyphens/>
              <w:ind w:right="96"/>
              <w:jc w:val="both"/>
              <w:rPr>
                <w:rFonts w:ascii="Times New Roman" w:hAnsi="Times New Roman"/>
                <w:sz w:val="24"/>
                <w:szCs w:val="24"/>
              </w:rPr>
            </w:pPr>
            <w:r w:rsidRPr="00DB0526">
              <w:rPr>
                <w:rFonts w:ascii="Times New Roman" w:eastAsia="Times New Roman" w:hAnsi="Times New Roman"/>
                <w:kern w:val="2"/>
                <w:sz w:val="24"/>
                <w:szCs w:val="24"/>
                <w:lang w:eastAsia="ar-SA"/>
              </w:rPr>
              <w:t>metode inovative de prevenire a abandonului școlar</w:t>
            </w:r>
          </w:p>
          <w:p w14:paraId="6FBFB5A1" w14:textId="77777777" w:rsidR="00DB0526" w:rsidRPr="00DB0526" w:rsidRDefault="00DB0526" w:rsidP="00DB0526">
            <w:pPr>
              <w:jc w:val="both"/>
              <w:rPr>
                <w:rFonts w:ascii="Times New Roman" w:hAnsi="Times New Roman"/>
                <w:sz w:val="24"/>
                <w:szCs w:val="24"/>
              </w:rPr>
            </w:pPr>
            <w:r w:rsidRPr="00DB0526">
              <w:rPr>
                <w:rFonts w:ascii="Times New Roman" w:eastAsia="Times New Roman" w:hAnsi="Times New Roman"/>
                <w:kern w:val="2"/>
                <w:sz w:val="24"/>
                <w:szCs w:val="24"/>
                <w:lang w:eastAsia="ar-SA"/>
              </w:rPr>
              <w:t>Punctajul de acordă, dacă în conţinutul studiului de fezabilitate/memoriului justificativ/DALI se vor identifica şi prezenta detaliat metode inovative, care vor fi aplicate în cadrul entităţii. Punctajul se acordă integral şi dacă solicitantul va prezenta un contract de parteneriat pentru metodele inovative prezentate în cadrul studiului de fezabilitate/memoriului justificativ/DALI.</w:t>
            </w:r>
          </w:p>
        </w:tc>
        <w:tc>
          <w:tcPr>
            <w:tcW w:w="1560" w:type="dxa"/>
            <w:tcBorders>
              <w:top w:val="single" w:sz="4" w:space="0" w:color="auto"/>
              <w:left w:val="single" w:sz="4" w:space="0" w:color="auto"/>
              <w:bottom w:val="single" w:sz="4" w:space="0" w:color="auto"/>
              <w:right w:val="single" w:sz="4" w:space="0" w:color="auto"/>
            </w:tcBorders>
          </w:tcPr>
          <w:p w14:paraId="416FC1CA" w14:textId="77777777" w:rsidR="00DB0526" w:rsidRPr="00DB0526" w:rsidRDefault="00DB0526" w:rsidP="00DB0526">
            <w:pPr>
              <w:widowControl w:val="0"/>
              <w:suppressAutoHyphens/>
              <w:ind w:right="96"/>
              <w:jc w:val="both"/>
              <w:rPr>
                <w:rFonts w:ascii="Times New Roman" w:eastAsia="Times New Roman" w:hAnsi="Times New Roman"/>
                <w:kern w:val="2"/>
                <w:sz w:val="24"/>
                <w:szCs w:val="24"/>
                <w:lang w:eastAsia="ar-SA"/>
              </w:rPr>
            </w:pPr>
          </w:p>
        </w:tc>
      </w:tr>
      <w:tr w:rsidR="00DB0526" w:rsidRPr="00DB0526" w14:paraId="2F14052F" w14:textId="776A3746" w:rsidTr="0041025B">
        <w:tc>
          <w:tcPr>
            <w:tcW w:w="7338" w:type="dxa"/>
            <w:tcBorders>
              <w:top w:val="single" w:sz="4" w:space="0" w:color="auto"/>
              <w:left w:val="single" w:sz="4" w:space="0" w:color="auto"/>
              <w:bottom w:val="single" w:sz="4" w:space="0" w:color="auto"/>
              <w:right w:val="single" w:sz="4" w:space="0" w:color="auto"/>
            </w:tcBorders>
            <w:hideMark/>
          </w:tcPr>
          <w:p w14:paraId="4C0B6F27" w14:textId="77777777" w:rsidR="00DB0526" w:rsidRPr="00DB0526" w:rsidRDefault="00DB0526" w:rsidP="00DB0526">
            <w:pPr>
              <w:widowControl w:val="0"/>
              <w:suppressAutoHyphens/>
              <w:ind w:right="96"/>
              <w:jc w:val="both"/>
              <w:rPr>
                <w:rFonts w:ascii="Times New Roman" w:eastAsia="Times New Roman" w:hAnsi="Times New Roman"/>
                <w:kern w:val="2"/>
                <w:sz w:val="24"/>
                <w:szCs w:val="24"/>
                <w:lang w:eastAsia="ar-SA"/>
              </w:rPr>
            </w:pPr>
            <w:r w:rsidRPr="00DB0526">
              <w:rPr>
                <w:rFonts w:ascii="Times New Roman" w:eastAsia="Times New Roman" w:hAnsi="Times New Roman"/>
                <w:kern w:val="2"/>
                <w:sz w:val="24"/>
                <w:szCs w:val="24"/>
                <w:lang w:eastAsia="ar-SA"/>
              </w:rPr>
              <w:t>2.1</w:t>
            </w:r>
            <w:r w:rsidRPr="00DB0526">
              <w:rPr>
                <w:rFonts w:ascii="Times New Roman" w:hAnsi="Times New Roman"/>
                <w:sz w:val="24"/>
                <w:szCs w:val="24"/>
              </w:rPr>
              <w:t xml:space="preserve"> </w:t>
            </w:r>
            <w:r w:rsidRPr="00DB0526">
              <w:rPr>
                <w:rFonts w:ascii="Times New Roman" w:eastAsia="Times New Roman" w:hAnsi="Times New Roman"/>
                <w:kern w:val="2"/>
                <w:sz w:val="24"/>
                <w:szCs w:val="24"/>
                <w:lang w:eastAsia="ar-SA"/>
              </w:rPr>
              <w:t>Proiectul promovează metode inovative sociale: minim 1</w:t>
            </w:r>
          </w:p>
        </w:tc>
        <w:tc>
          <w:tcPr>
            <w:tcW w:w="1275" w:type="dxa"/>
            <w:tcBorders>
              <w:top w:val="single" w:sz="4" w:space="0" w:color="auto"/>
              <w:left w:val="single" w:sz="4" w:space="0" w:color="auto"/>
              <w:bottom w:val="single" w:sz="4" w:space="0" w:color="auto"/>
              <w:right w:val="single" w:sz="4" w:space="0" w:color="auto"/>
            </w:tcBorders>
            <w:hideMark/>
          </w:tcPr>
          <w:p w14:paraId="6DB40AED"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5</w:t>
            </w:r>
          </w:p>
        </w:tc>
        <w:tc>
          <w:tcPr>
            <w:tcW w:w="1560" w:type="dxa"/>
            <w:tcBorders>
              <w:top w:val="single" w:sz="4" w:space="0" w:color="auto"/>
              <w:left w:val="single" w:sz="4" w:space="0" w:color="auto"/>
              <w:bottom w:val="single" w:sz="4" w:space="0" w:color="auto"/>
              <w:right w:val="single" w:sz="4" w:space="0" w:color="auto"/>
            </w:tcBorders>
          </w:tcPr>
          <w:p w14:paraId="40D770EA" w14:textId="77777777" w:rsidR="00DB0526" w:rsidRPr="00DB0526" w:rsidRDefault="00DB0526" w:rsidP="00DB0526">
            <w:pPr>
              <w:jc w:val="both"/>
              <w:rPr>
                <w:rFonts w:ascii="Times New Roman" w:hAnsi="Times New Roman"/>
                <w:sz w:val="24"/>
                <w:szCs w:val="24"/>
              </w:rPr>
            </w:pPr>
          </w:p>
        </w:tc>
      </w:tr>
      <w:tr w:rsidR="00DB0526" w:rsidRPr="00DB0526" w14:paraId="6979135F" w14:textId="24139DD9" w:rsidTr="0041025B">
        <w:tc>
          <w:tcPr>
            <w:tcW w:w="7338" w:type="dxa"/>
            <w:tcBorders>
              <w:top w:val="single" w:sz="4" w:space="0" w:color="auto"/>
              <w:left w:val="single" w:sz="4" w:space="0" w:color="auto"/>
              <w:bottom w:val="single" w:sz="4" w:space="0" w:color="auto"/>
              <w:right w:val="single" w:sz="4" w:space="0" w:color="auto"/>
            </w:tcBorders>
            <w:hideMark/>
          </w:tcPr>
          <w:p w14:paraId="2E17A2E2" w14:textId="77777777" w:rsidR="00DB0526" w:rsidRPr="00DB0526" w:rsidRDefault="00DB0526" w:rsidP="00DB0526">
            <w:pPr>
              <w:widowControl w:val="0"/>
              <w:suppressAutoHyphens/>
              <w:ind w:right="96"/>
              <w:jc w:val="both"/>
              <w:rPr>
                <w:rFonts w:ascii="Times New Roman" w:eastAsia="Times New Roman" w:hAnsi="Times New Roman"/>
                <w:kern w:val="2"/>
                <w:sz w:val="24"/>
                <w:szCs w:val="24"/>
                <w:lang w:eastAsia="ar-SA"/>
              </w:rPr>
            </w:pPr>
            <w:r w:rsidRPr="00DB0526">
              <w:rPr>
                <w:rFonts w:ascii="Times New Roman" w:eastAsia="Times New Roman" w:hAnsi="Times New Roman"/>
                <w:kern w:val="2"/>
                <w:sz w:val="24"/>
                <w:szCs w:val="24"/>
                <w:lang w:eastAsia="ar-SA"/>
              </w:rPr>
              <w:t>2.2</w:t>
            </w:r>
            <w:r w:rsidRPr="00DB0526">
              <w:rPr>
                <w:rFonts w:ascii="Times New Roman" w:hAnsi="Times New Roman"/>
                <w:sz w:val="24"/>
                <w:szCs w:val="24"/>
              </w:rPr>
              <w:t xml:space="preserve"> </w:t>
            </w:r>
            <w:r w:rsidRPr="00DB0526">
              <w:rPr>
                <w:rFonts w:ascii="Times New Roman" w:eastAsia="Times New Roman" w:hAnsi="Times New Roman"/>
                <w:kern w:val="2"/>
                <w:sz w:val="24"/>
                <w:szCs w:val="24"/>
                <w:lang w:eastAsia="ar-SA"/>
              </w:rPr>
              <w:t>Proiectul promovează metode inovative sociale: minim 2</w:t>
            </w:r>
          </w:p>
        </w:tc>
        <w:tc>
          <w:tcPr>
            <w:tcW w:w="1275" w:type="dxa"/>
            <w:tcBorders>
              <w:top w:val="single" w:sz="4" w:space="0" w:color="auto"/>
              <w:left w:val="single" w:sz="4" w:space="0" w:color="auto"/>
              <w:bottom w:val="single" w:sz="4" w:space="0" w:color="auto"/>
              <w:right w:val="single" w:sz="4" w:space="0" w:color="auto"/>
            </w:tcBorders>
            <w:hideMark/>
          </w:tcPr>
          <w:p w14:paraId="5BD08487"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10</w:t>
            </w:r>
          </w:p>
        </w:tc>
        <w:tc>
          <w:tcPr>
            <w:tcW w:w="1560" w:type="dxa"/>
            <w:tcBorders>
              <w:top w:val="single" w:sz="4" w:space="0" w:color="auto"/>
              <w:left w:val="single" w:sz="4" w:space="0" w:color="auto"/>
              <w:bottom w:val="single" w:sz="4" w:space="0" w:color="auto"/>
              <w:right w:val="single" w:sz="4" w:space="0" w:color="auto"/>
            </w:tcBorders>
          </w:tcPr>
          <w:p w14:paraId="1F9B4355" w14:textId="77777777" w:rsidR="00DB0526" w:rsidRPr="00DB0526" w:rsidRDefault="00DB0526" w:rsidP="00DB0526">
            <w:pPr>
              <w:jc w:val="both"/>
              <w:rPr>
                <w:rFonts w:ascii="Times New Roman" w:hAnsi="Times New Roman"/>
                <w:sz w:val="24"/>
                <w:szCs w:val="24"/>
              </w:rPr>
            </w:pPr>
          </w:p>
        </w:tc>
      </w:tr>
      <w:tr w:rsidR="00DB0526" w:rsidRPr="00DB0526" w14:paraId="2C7CD467" w14:textId="2272E1E2" w:rsidTr="0041025B">
        <w:tc>
          <w:tcPr>
            <w:tcW w:w="7338" w:type="dxa"/>
            <w:tcBorders>
              <w:top w:val="single" w:sz="4" w:space="0" w:color="auto"/>
              <w:left w:val="single" w:sz="4" w:space="0" w:color="auto"/>
              <w:bottom w:val="single" w:sz="4" w:space="0" w:color="auto"/>
              <w:right w:val="single" w:sz="4" w:space="0" w:color="auto"/>
            </w:tcBorders>
            <w:hideMark/>
          </w:tcPr>
          <w:p w14:paraId="64E905AA" w14:textId="77777777" w:rsidR="00DB0526" w:rsidRPr="00DB0526" w:rsidRDefault="00DB0526" w:rsidP="00DB0526">
            <w:pPr>
              <w:widowControl w:val="0"/>
              <w:suppressAutoHyphens/>
              <w:ind w:right="96"/>
              <w:jc w:val="both"/>
              <w:rPr>
                <w:rFonts w:ascii="Times New Roman" w:eastAsia="Times New Roman" w:hAnsi="Times New Roman"/>
                <w:kern w:val="2"/>
                <w:sz w:val="24"/>
                <w:szCs w:val="24"/>
                <w:lang w:eastAsia="ar-SA"/>
              </w:rPr>
            </w:pPr>
            <w:r w:rsidRPr="00DB0526">
              <w:rPr>
                <w:rFonts w:ascii="Times New Roman" w:eastAsia="Times New Roman" w:hAnsi="Times New Roman"/>
                <w:kern w:val="2"/>
                <w:sz w:val="24"/>
                <w:szCs w:val="24"/>
                <w:lang w:eastAsia="ar-SA"/>
              </w:rPr>
              <w:t>2.3</w:t>
            </w:r>
            <w:r w:rsidRPr="00DB0526">
              <w:rPr>
                <w:rFonts w:ascii="Times New Roman" w:hAnsi="Times New Roman"/>
                <w:sz w:val="24"/>
                <w:szCs w:val="24"/>
              </w:rPr>
              <w:t xml:space="preserve"> </w:t>
            </w:r>
            <w:r w:rsidRPr="00DB0526">
              <w:rPr>
                <w:rFonts w:ascii="Times New Roman" w:eastAsia="Times New Roman" w:hAnsi="Times New Roman"/>
                <w:kern w:val="2"/>
                <w:sz w:val="24"/>
                <w:szCs w:val="24"/>
                <w:lang w:eastAsia="ar-SA"/>
              </w:rPr>
              <w:t>Proiectul promovează metode inovative sociale: peste 2</w:t>
            </w:r>
          </w:p>
        </w:tc>
        <w:tc>
          <w:tcPr>
            <w:tcW w:w="1275" w:type="dxa"/>
            <w:tcBorders>
              <w:top w:val="single" w:sz="4" w:space="0" w:color="auto"/>
              <w:left w:val="single" w:sz="4" w:space="0" w:color="auto"/>
              <w:bottom w:val="single" w:sz="4" w:space="0" w:color="auto"/>
              <w:right w:val="single" w:sz="4" w:space="0" w:color="auto"/>
            </w:tcBorders>
            <w:hideMark/>
          </w:tcPr>
          <w:p w14:paraId="5A8B4903"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15</w:t>
            </w:r>
          </w:p>
        </w:tc>
        <w:tc>
          <w:tcPr>
            <w:tcW w:w="1560" w:type="dxa"/>
            <w:tcBorders>
              <w:top w:val="single" w:sz="4" w:space="0" w:color="auto"/>
              <w:left w:val="single" w:sz="4" w:space="0" w:color="auto"/>
              <w:bottom w:val="single" w:sz="4" w:space="0" w:color="auto"/>
              <w:right w:val="single" w:sz="4" w:space="0" w:color="auto"/>
            </w:tcBorders>
          </w:tcPr>
          <w:p w14:paraId="2C5051F3" w14:textId="77777777" w:rsidR="00DB0526" w:rsidRPr="00DB0526" w:rsidRDefault="00DB0526" w:rsidP="00DB0526">
            <w:pPr>
              <w:jc w:val="both"/>
              <w:rPr>
                <w:rFonts w:ascii="Times New Roman" w:hAnsi="Times New Roman"/>
                <w:sz w:val="24"/>
                <w:szCs w:val="24"/>
              </w:rPr>
            </w:pPr>
          </w:p>
        </w:tc>
      </w:tr>
      <w:tr w:rsidR="00DB0526" w:rsidRPr="00DB0526" w14:paraId="549F9BF0" w14:textId="2064AF9F" w:rsidTr="00201729">
        <w:tc>
          <w:tcPr>
            <w:tcW w:w="7338" w:type="dxa"/>
            <w:tcBorders>
              <w:top w:val="single" w:sz="4" w:space="0" w:color="auto"/>
              <w:left w:val="single" w:sz="4" w:space="0" w:color="auto"/>
              <w:bottom w:val="single" w:sz="4" w:space="0" w:color="auto"/>
              <w:right w:val="single" w:sz="4" w:space="0" w:color="auto"/>
            </w:tcBorders>
            <w:shd w:val="clear" w:color="auto" w:fill="92D050"/>
            <w:hideMark/>
          </w:tcPr>
          <w:p w14:paraId="4BED44DD"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3. Relevanţa experienței solicitantului în raport cu nevoile identificate ale grupului ţintă şi cu obiectivele proiectului</w:t>
            </w:r>
          </w:p>
        </w:tc>
        <w:tc>
          <w:tcPr>
            <w:tcW w:w="1275" w:type="dxa"/>
            <w:tcBorders>
              <w:top w:val="single" w:sz="4" w:space="0" w:color="auto"/>
              <w:left w:val="single" w:sz="4" w:space="0" w:color="auto"/>
              <w:bottom w:val="single" w:sz="4" w:space="0" w:color="auto"/>
              <w:right w:val="single" w:sz="4" w:space="0" w:color="auto"/>
            </w:tcBorders>
            <w:hideMark/>
          </w:tcPr>
          <w:p w14:paraId="6877BD21"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20</w:t>
            </w:r>
          </w:p>
        </w:tc>
        <w:tc>
          <w:tcPr>
            <w:tcW w:w="1560" w:type="dxa"/>
            <w:tcBorders>
              <w:top w:val="single" w:sz="4" w:space="0" w:color="auto"/>
              <w:left w:val="single" w:sz="4" w:space="0" w:color="auto"/>
              <w:bottom w:val="single" w:sz="4" w:space="0" w:color="auto"/>
              <w:right w:val="single" w:sz="4" w:space="0" w:color="auto"/>
            </w:tcBorders>
          </w:tcPr>
          <w:p w14:paraId="51B22028" w14:textId="77777777" w:rsidR="00DB0526" w:rsidRPr="00DB0526" w:rsidRDefault="00DB0526" w:rsidP="00DB0526">
            <w:pPr>
              <w:jc w:val="both"/>
              <w:rPr>
                <w:rFonts w:ascii="Times New Roman" w:hAnsi="Times New Roman"/>
                <w:sz w:val="24"/>
                <w:szCs w:val="24"/>
              </w:rPr>
            </w:pPr>
          </w:p>
        </w:tc>
      </w:tr>
      <w:tr w:rsidR="00DB0526" w:rsidRPr="00DB0526" w14:paraId="2A07B641" w14:textId="39887D9E" w:rsidTr="00DB0526">
        <w:tc>
          <w:tcPr>
            <w:tcW w:w="8613" w:type="dxa"/>
            <w:gridSpan w:val="2"/>
            <w:tcBorders>
              <w:top w:val="single" w:sz="4" w:space="0" w:color="auto"/>
              <w:left w:val="single" w:sz="4" w:space="0" w:color="auto"/>
              <w:bottom w:val="single" w:sz="4" w:space="0" w:color="auto"/>
              <w:right w:val="single" w:sz="4" w:space="0" w:color="auto"/>
            </w:tcBorders>
            <w:hideMark/>
          </w:tcPr>
          <w:p w14:paraId="0A2E372F" w14:textId="31D4246D" w:rsidR="00DB0526" w:rsidRPr="00DB0526" w:rsidRDefault="00547D35" w:rsidP="00DB0526">
            <w:pPr>
              <w:jc w:val="both"/>
              <w:rPr>
                <w:rFonts w:ascii="Times New Roman" w:hAnsi="Times New Roman"/>
                <w:sz w:val="24"/>
                <w:szCs w:val="24"/>
              </w:rPr>
            </w:pPr>
            <w:r w:rsidRPr="00C5525A">
              <w:rPr>
                <w:rFonts w:ascii="Times New Roman" w:hAnsi="Times New Roman"/>
                <w:sz w:val="24"/>
                <w:szCs w:val="24"/>
              </w:rPr>
              <w:t xml:space="preserve">Experienţa solicitantului poate fi argumentată prin prezentarea CV-urilor pentru </w:t>
            </w:r>
            <w:r w:rsidRPr="00C5525A">
              <w:rPr>
                <w:rFonts w:ascii="Times New Roman" w:hAnsi="Times New Roman"/>
                <w:sz w:val="24"/>
                <w:szCs w:val="24"/>
              </w:rPr>
              <w:lastRenderedPageBreak/>
              <w:t xml:space="preserve">persoanele implicate în proiect (cel puţin 3 persoane), </w:t>
            </w:r>
            <w:r>
              <w:rPr>
                <w:rFonts w:ascii="Times New Roman" w:hAnsi="Times New Roman"/>
                <w:sz w:val="24"/>
                <w:szCs w:val="24"/>
              </w:rPr>
              <w:t>din</w:t>
            </w:r>
            <w:r w:rsidRPr="00C5525A">
              <w:rPr>
                <w:rFonts w:ascii="Times New Roman" w:hAnsi="Times New Roman"/>
                <w:sz w:val="24"/>
                <w:szCs w:val="24"/>
              </w:rPr>
              <w:t xml:space="preserve"> conţinutul studiului de fezabilitate/memoriului justificativ/DALI, precum si </w:t>
            </w:r>
            <w:r>
              <w:rPr>
                <w:rFonts w:ascii="Times New Roman" w:hAnsi="Times New Roman"/>
                <w:sz w:val="24"/>
                <w:szCs w:val="24"/>
              </w:rPr>
              <w:t>d</w:t>
            </w:r>
            <w:r w:rsidRPr="00C5525A">
              <w:rPr>
                <w:rFonts w:ascii="Times New Roman" w:hAnsi="Times New Roman"/>
                <w:sz w:val="24"/>
                <w:szCs w:val="24"/>
              </w:rPr>
              <w:t xml:space="preserve">in </w:t>
            </w:r>
            <w:r w:rsidRPr="00B2639A">
              <w:rPr>
                <w:rFonts w:ascii="Times New Roman" w:hAnsi="Times New Roman"/>
                <w:sz w:val="24"/>
                <w:szCs w:val="24"/>
              </w:rPr>
              <w:t>Document/e justificativ/e (ex.: afișe, pliante, anunțuri, procese - verbale etc  eliberat/e de Primărie/Comitet director al ONG din care să rezulte  activităţile desfășurate în ultimele 6 luni, anterioare datei depunerii Cererii de Finanțare</w:t>
            </w:r>
            <w:r>
              <w:rPr>
                <w:rFonts w:ascii="Times New Roman" w:hAnsi="Times New Roman"/>
                <w:sz w:val="24"/>
                <w:szCs w:val="24"/>
              </w:rPr>
              <w:t xml:space="preserve"> (daca este cazul)</w:t>
            </w:r>
            <w:r w:rsidRPr="00B2639A">
              <w:rPr>
                <w:rFonts w:ascii="Times New Roman" w:hAnsi="Times New Roman"/>
                <w:sz w:val="24"/>
                <w:szCs w:val="24"/>
              </w:rPr>
              <w:t>.</w:t>
            </w:r>
            <w:r w:rsidRPr="00C5525A">
              <w:rPr>
                <w:rFonts w:ascii="Times New Roman" w:hAnsi="Times New Roman"/>
                <w:sz w:val="24"/>
                <w:szCs w:val="24"/>
              </w:rPr>
              <w:t xml:space="preserve"> Punctajul se acordă integral.</w:t>
            </w:r>
          </w:p>
        </w:tc>
        <w:tc>
          <w:tcPr>
            <w:tcW w:w="1560" w:type="dxa"/>
            <w:tcBorders>
              <w:top w:val="single" w:sz="4" w:space="0" w:color="auto"/>
              <w:left w:val="single" w:sz="4" w:space="0" w:color="auto"/>
              <w:bottom w:val="single" w:sz="4" w:space="0" w:color="auto"/>
              <w:right w:val="single" w:sz="4" w:space="0" w:color="auto"/>
            </w:tcBorders>
          </w:tcPr>
          <w:p w14:paraId="4447DD21" w14:textId="77777777" w:rsidR="00DB0526" w:rsidRPr="00DB0526" w:rsidRDefault="00DB0526" w:rsidP="00DB0526">
            <w:pPr>
              <w:jc w:val="both"/>
              <w:rPr>
                <w:rFonts w:ascii="Times New Roman" w:hAnsi="Times New Roman"/>
                <w:sz w:val="24"/>
                <w:szCs w:val="24"/>
              </w:rPr>
            </w:pPr>
          </w:p>
        </w:tc>
      </w:tr>
      <w:tr w:rsidR="00DB0526" w:rsidRPr="00DB0526" w14:paraId="2B633A6F" w14:textId="13FB26D0" w:rsidTr="00201729">
        <w:tc>
          <w:tcPr>
            <w:tcW w:w="7338" w:type="dxa"/>
            <w:tcBorders>
              <w:top w:val="single" w:sz="4" w:space="0" w:color="auto"/>
              <w:left w:val="single" w:sz="4" w:space="0" w:color="auto"/>
              <w:bottom w:val="single" w:sz="4" w:space="0" w:color="auto"/>
              <w:right w:val="single" w:sz="4" w:space="0" w:color="auto"/>
            </w:tcBorders>
            <w:shd w:val="clear" w:color="auto" w:fill="92D050"/>
            <w:hideMark/>
          </w:tcPr>
          <w:p w14:paraId="04E7AD97"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4. Numărul de locuitori care beneficiază de servicii</w:t>
            </w:r>
          </w:p>
        </w:tc>
        <w:tc>
          <w:tcPr>
            <w:tcW w:w="1275" w:type="dxa"/>
            <w:tcBorders>
              <w:top w:val="single" w:sz="4" w:space="0" w:color="auto"/>
              <w:left w:val="single" w:sz="4" w:space="0" w:color="auto"/>
              <w:bottom w:val="single" w:sz="4" w:space="0" w:color="auto"/>
              <w:right w:val="single" w:sz="4" w:space="0" w:color="auto"/>
            </w:tcBorders>
            <w:hideMark/>
          </w:tcPr>
          <w:p w14:paraId="46FB2264"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maxim 20</w:t>
            </w:r>
          </w:p>
        </w:tc>
        <w:tc>
          <w:tcPr>
            <w:tcW w:w="1560" w:type="dxa"/>
            <w:tcBorders>
              <w:top w:val="single" w:sz="4" w:space="0" w:color="auto"/>
              <w:left w:val="single" w:sz="4" w:space="0" w:color="auto"/>
              <w:bottom w:val="single" w:sz="4" w:space="0" w:color="auto"/>
              <w:right w:val="single" w:sz="4" w:space="0" w:color="auto"/>
            </w:tcBorders>
          </w:tcPr>
          <w:p w14:paraId="250CBBA7" w14:textId="77777777" w:rsidR="00DB0526" w:rsidRPr="00DB0526" w:rsidRDefault="00DB0526" w:rsidP="00DB0526">
            <w:pPr>
              <w:jc w:val="both"/>
              <w:rPr>
                <w:rFonts w:ascii="Times New Roman" w:hAnsi="Times New Roman"/>
                <w:sz w:val="24"/>
                <w:szCs w:val="24"/>
              </w:rPr>
            </w:pPr>
          </w:p>
        </w:tc>
      </w:tr>
      <w:tr w:rsidR="00DB0526" w:rsidRPr="00DB0526" w14:paraId="2806B039" w14:textId="7487B115" w:rsidTr="0041025B">
        <w:tc>
          <w:tcPr>
            <w:tcW w:w="7338" w:type="dxa"/>
            <w:tcBorders>
              <w:top w:val="single" w:sz="4" w:space="0" w:color="auto"/>
              <w:left w:val="single" w:sz="4" w:space="0" w:color="auto"/>
              <w:bottom w:val="single" w:sz="4" w:space="0" w:color="auto"/>
              <w:right w:val="single" w:sz="4" w:space="0" w:color="auto"/>
            </w:tcBorders>
            <w:hideMark/>
          </w:tcPr>
          <w:p w14:paraId="18C58194"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4.1 între 100 şi 150 locuitori</w:t>
            </w:r>
          </w:p>
        </w:tc>
        <w:tc>
          <w:tcPr>
            <w:tcW w:w="1275" w:type="dxa"/>
            <w:tcBorders>
              <w:top w:val="single" w:sz="4" w:space="0" w:color="auto"/>
              <w:left w:val="single" w:sz="4" w:space="0" w:color="auto"/>
              <w:bottom w:val="single" w:sz="4" w:space="0" w:color="auto"/>
              <w:right w:val="single" w:sz="4" w:space="0" w:color="auto"/>
            </w:tcBorders>
            <w:hideMark/>
          </w:tcPr>
          <w:p w14:paraId="6C08C8A7"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10</w:t>
            </w:r>
          </w:p>
        </w:tc>
        <w:tc>
          <w:tcPr>
            <w:tcW w:w="1560" w:type="dxa"/>
            <w:tcBorders>
              <w:top w:val="single" w:sz="4" w:space="0" w:color="auto"/>
              <w:left w:val="single" w:sz="4" w:space="0" w:color="auto"/>
              <w:bottom w:val="single" w:sz="4" w:space="0" w:color="auto"/>
              <w:right w:val="single" w:sz="4" w:space="0" w:color="auto"/>
            </w:tcBorders>
          </w:tcPr>
          <w:p w14:paraId="14A17468" w14:textId="77777777" w:rsidR="00DB0526" w:rsidRPr="00DB0526" w:rsidRDefault="00DB0526" w:rsidP="00DB0526">
            <w:pPr>
              <w:jc w:val="both"/>
              <w:rPr>
                <w:rFonts w:ascii="Times New Roman" w:hAnsi="Times New Roman"/>
                <w:sz w:val="24"/>
                <w:szCs w:val="24"/>
              </w:rPr>
            </w:pPr>
          </w:p>
        </w:tc>
      </w:tr>
      <w:tr w:rsidR="00DB0526" w:rsidRPr="00DB0526" w14:paraId="165DEB80" w14:textId="10FB8457" w:rsidTr="0041025B">
        <w:tc>
          <w:tcPr>
            <w:tcW w:w="7338" w:type="dxa"/>
            <w:tcBorders>
              <w:top w:val="single" w:sz="4" w:space="0" w:color="auto"/>
              <w:left w:val="single" w:sz="4" w:space="0" w:color="auto"/>
              <w:bottom w:val="single" w:sz="4" w:space="0" w:color="auto"/>
              <w:right w:val="single" w:sz="4" w:space="0" w:color="auto"/>
            </w:tcBorders>
            <w:hideMark/>
          </w:tcPr>
          <w:p w14:paraId="23A3306F"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4.2 peste 150 locuitori</w:t>
            </w:r>
          </w:p>
        </w:tc>
        <w:tc>
          <w:tcPr>
            <w:tcW w:w="1275" w:type="dxa"/>
            <w:tcBorders>
              <w:top w:val="single" w:sz="4" w:space="0" w:color="auto"/>
              <w:left w:val="single" w:sz="4" w:space="0" w:color="auto"/>
              <w:bottom w:val="single" w:sz="4" w:space="0" w:color="auto"/>
              <w:right w:val="single" w:sz="4" w:space="0" w:color="auto"/>
            </w:tcBorders>
            <w:hideMark/>
          </w:tcPr>
          <w:p w14:paraId="4685CEDE"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20</w:t>
            </w:r>
          </w:p>
        </w:tc>
        <w:tc>
          <w:tcPr>
            <w:tcW w:w="1560" w:type="dxa"/>
            <w:tcBorders>
              <w:top w:val="single" w:sz="4" w:space="0" w:color="auto"/>
              <w:left w:val="single" w:sz="4" w:space="0" w:color="auto"/>
              <w:bottom w:val="single" w:sz="4" w:space="0" w:color="auto"/>
              <w:right w:val="single" w:sz="4" w:space="0" w:color="auto"/>
            </w:tcBorders>
          </w:tcPr>
          <w:p w14:paraId="1C10A6D2" w14:textId="77777777" w:rsidR="00DB0526" w:rsidRPr="00DB0526" w:rsidRDefault="00DB0526" w:rsidP="00DB0526">
            <w:pPr>
              <w:jc w:val="both"/>
              <w:rPr>
                <w:rFonts w:ascii="Times New Roman" w:hAnsi="Times New Roman"/>
                <w:sz w:val="24"/>
                <w:szCs w:val="24"/>
              </w:rPr>
            </w:pPr>
          </w:p>
        </w:tc>
      </w:tr>
      <w:tr w:rsidR="00DB0526" w:rsidRPr="00DB0526" w14:paraId="004611B7" w14:textId="45DC7605" w:rsidTr="0041025B">
        <w:tc>
          <w:tcPr>
            <w:tcW w:w="7338" w:type="dxa"/>
            <w:tcBorders>
              <w:top w:val="single" w:sz="4" w:space="0" w:color="auto"/>
              <w:left w:val="single" w:sz="4" w:space="0" w:color="auto"/>
              <w:bottom w:val="single" w:sz="4" w:space="0" w:color="auto"/>
              <w:right w:val="single" w:sz="4" w:space="0" w:color="auto"/>
            </w:tcBorders>
            <w:hideMark/>
          </w:tcPr>
          <w:p w14:paraId="2C20409A"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5. Resursele umane (număr persoane, experiența profesională a acestora, implicarea acestora în proiect) sunt adecvate în raport cu activitățile propuse și rezultatele așteptate</w:t>
            </w:r>
          </w:p>
        </w:tc>
        <w:tc>
          <w:tcPr>
            <w:tcW w:w="1275" w:type="dxa"/>
            <w:tcBorders>
              <w:top w:val="single" w:sz="4" w:space="0" w:color="auto"/>
              <w:left w:val="single" w:sz="4" w:space="0" w:color="auto"/>
              <w:bottom w:val="single" w:sz="4" w:space="0" w:color="auto"/>
              <w:right w:val="single" w:sz="4" w:space="0" w:color="auto"/>
            </w:tcBorders>
            <w:hideMark/>
          </w:tcPr>
          <w:p w14:paraId="6C5B2923"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25</w:t>
            </w:r>
          </w:p>
        </w:tc>
        <w:tc>
          <w:tcPr>
            <w:tcW w:w="1560" w:type="dxa"/>
            <w:tcBorders>
              <w:top w:val="single" w:sz="4" w:space="0" w:color="auto"/>
              <w:left w:val="single" w:sz="4" w:space="0" w:color="auto"/>
              <w:bottom w:val="single" w:sz="4" w:space="0" w:color="auto"/>
              <w:right w:val="single" w:sz="4" w:space="0" w:color="auto"/>
            </w:tcBorders>
          </w:tcPr>
          <w:p w14:paraId="35A86C58" w14:textId="77777777" w:rsidR="00DB0526" w:rsidRPr="00DB0526" w:rsidRDefault="00DB0526" w:rsidP="00DB0526">
            <w:pPr>
              <w:jc w:val="both"/>
              <w:rPr>
                <w:rFonts w:ascii="Times New Roman" w:hAnsi="Times New Roman"/>
                <w:sz w:val="24"/>
                <w:szCs w:val="24"/>
              </w:rPr>
            </w:pPr>
          </w:p>
        </w:tc>
      </w:tr>
      <w:tr w:rsidR="00DB0526" w:rsidRPr="00DB0526" w14:paraId="20DC744E" w14:textId="19512D3C" w:rsidTr="00201729">
        <w:tc>
          <w:tcPr>
            <w:tcW w:w="7338" w:type="dxa"/>
            <w:tcBorders>
              <w:top w:val="single" w:sz="4" w:space="0" w:color="auto"/>
              <w:left w:val="single" w:sz="4" w:space="0" w:color="auto"/>
              <w:bottom w:val="single" w:sz="4" w:space="0" w:color="auto"/>
              <w:right w:val="single" w:sz="4" w:space="0" w:color="auto"/>
            </w:tcBorders>
            <w:shd w:val="clear" w:color="auto" w:fill="92D050"/>
            <w:hideMark/>
          </w:tcPr>
          <w:p w14:paraId="1B223F79"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5.1 Asigurarea personalului prin voluntari</w:t>
            </w:r>
          </w:p>
        </w:tc>
        <w:tc>
          <w:tcPr>
            <w:tcW w:w="1275" w:type="dxa"/>
            <w:tcBorders>
              <w:top w:val="single" w:sz="4" w:space="0" w:color="auto"/>
              <w:left w:val="single" w:sz="4" w:space="0" w:color="auto"/>
              <w:bottom w:val="single" w:sz="4" w:space="0" w:color="auto"/>
              <w:right w:val="single" w:sz="4" w:space="0" w:color="auto"/>
            </w:tcBorders>
            <w:hideMark/>
          </w:tcPr>
          <w:p w14:paraId="0BE9BBF6"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10</w:t>
            </w:r>
          </w:p>
        </w:tc>
        <w:tc>
          <w:tcPr>
            <w:tcW w:w="1560" w:type="dxa"/>
            <w:tcBorders>
              <w:top w:val="single" w:sz="4" w:space="0" w:color="auto"/>
              <w:left w:val="single" w:sz="4" w:space="0" w:color="auto"/>
              <w:bottom w:val="single" w:sz="4" w:space="0" w:color="auto"/>
              <w:right w:val="single" w:sz="4" w:space="0" w:color="auto"/>
            </w:tcBorders>
          </w:tcPr>
          <w:p w14:paraId="5A41124A" w14:textId="77777777" w:rsidR="00DB0526" w:rsidRPr="00DB0526" w:rsidRDefault="00DB0526" w:rsidP="00DB0526">
            <w:pPr>
              <w:jc w:val="both"/>
              <w:rPr>
                <w:rFonts w:ascii="Times New Roman" w:hAnsi="Times New Roman"/>
                <w:sz w:val="24"/>
                <w:szCs w:val="24"/>
              </w:rPr>
            </w:pPr>
          </w:p>
        </w:tc>
      </w:tr>
      <w:tr w:rsidR="00DB0526" w:rsidRPr="00DB0526" w14:paraId="417C3B98" w14:textId="0D678344" w:rsidTr="0041025B">
        <w:tc>
          <w:tcPr>
            <w:tcW w:w="7338" w:type="dxa"/>
            <w:tcBorders>
              <w:top w:val="single" w:sz="4" w:space="0" w:color="auto"/>
              <w:left w:val="single" w:sz="4" w:space="0" w:color="auto"/>
              <w:bottom w:val="single" w:sz="4" w:space="0" w:color="auto"/>
              <w:right w:val="single" w:sz="4" w:space="0" w:color="auto"/>
            </w:tcBorders>
            <w:hideMark/>
          </w:tcPr>
          <w:p w14:paraId="4466A70F"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5.2 Asigurarea personalului prin voluntari si personal angajat cu contract individual de munca</w:t>
            </w:r>
          </w:p>
        </w:tc>
        <w:tc>
          <w:tcPr>
            <w:tcW w:w="1275" w:type="dxa"/>
            <w:tcBorders>
              <w:top w:val="single" w:sz="4" w:space="0" w:color="auto"/>
              <w:left w:val="single" w:sz="4" w:space="0" w:color="auto"/>
              <w:bottom w:val="single" w:sz="4" w:space="0" w:color="auto"/>
              <w:right w:val="single" w:sz="4" w:space="0" w:color="auto"/>
            </w:tcBorders>
            <w:hideMark/>
          </w:tcPr>
          <w:p w14:paraId="3123B24F"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25</w:t>
            </w:r>
          </w:p>
        </w:tc>
        <w:tc>
          <w:tcPr>
            <w:tcW w:w="1560" w:type="dxa"/>
            <w:tcBorders>
              <w:top w:val="single" w:sz="4" w:space="0" w:color="auto"/>
              <w:left w:val="single" w:sz="4" w:space="0" w:color="auto"/>
              <w:bottom w:val="single" w:sz="4" w:space="0" w:color="auto"/>
              <w:right w:val="single" w:sz="4" w:space="0" w:color="auto"/>
            </w:tcBorders>
          </w:tcPr>
          <w:p w14:paraId="57238E22" w14:textId="77777777" w:rsidR="00DB0526" w:rsidRPr="00DB0526" w:rsidRDefault="00DB0526" w:rsidP="00DB0526">
            <w:pPr>
              <w:jc w:val="both"/>
              <w:rPr>
                <w:rFonts w:ascii="Times New Roman" w:hAnsi="Times New Roman"/>
                <w:sz w:val="24"/>
                <w:szCs w:val="24"/>
              </w:rPr>
            </w:pPr>
          </w:p>
        </w:tc>
      </w:tr>
      <w:tr w:rsidR="00DB0526" w:rsidRPr="00DB0526" w14:paraId="66ACB061" w14:textId="0A10A4AB" w:rsidTr="00DB0526">
        <w:tc>
          <w:tcPr>
            <w:tcW w:w="8613" w:type="dxa"/>
            <w:gridSpan w:val="2"/>
            <w:tcBorders>
              <w:top w:val="single" w:sz="4" w:space="0" w:color="auto"/>
              <w:left w:val="single" w:sz="4" w:space="0" w:color="auto"/>
              <w:bottom w:val="single" w:sz="4" w:space="0" w:color="auto"/>
              <w:right w:val="single" w:sz="4" w:space="0" w:color="auto"/>
            </w:tcBorders>
            <w:hideMark/>
          </w:tcPr>
          <w:p w14:paraId="56070737"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Punctajul se acordă conform descrierii în studiul de fezabilitate/memoriu justificativ/DALI.</w:t>
            </w:r>
          </w:p>
        </w:tc>
        <w:tc>
          <w:tcPr>
            <w:tcW w:w="1560" w:type="dxa"/>
            <w:tcBorders>
              <w:top w:val="single" w:sz="4" w:space="0" w:color="auto"/>
              <w:left w:val="single" w:sz="4" w:space="0" w:color="auto"/>
              <w:bottom w:val="single" w:sz="4" w:space="0" w:color="auto"/>
              <w:right w:val="single" w:sz="4" w:space="0" w:color="auto"/>
            </w:tcBorders>
          </w:tcPr>
          <w:p w14:paraId="3B89E054" w14:textId="77777777" w:rsidR="00DB0526" w:rsidRPr="00DB0526" w:rsidRDefault="00DB0526" w:rsidP="00DB0526">
            <w:pPr>
              <w:jc w:val="both"/>
              <w:rPr>
                <w:rFonts w:ascii="Times New Roman" w:hAnsi="Times New Roman"/>
                <w:sz w:val="24"/>
                <w:szCs w:val="24"/>
              </w:rPr>
            </w:pPr>
          </w:p>
        </w:tc>
      </w:tr>
      <w:tr w:rsidR="00DB0526" w:rsidRPr="00DB0526" w14:paraId="16CB2E68" w14:textId="336FD6CD" w:rsidTr="00201729">
        <w:tc>
          <w:tcPr>
            <w:tcW w:w="7338" w:type="dxa"/>
            <w:tcBorders>
              <w:top w:val="single" w:sz="4" w:space="0" w:color="auto"/>
              <w:left w:val="single" w:sz="4" w:space="0" w:color="auto"/>
              <w:bottom w:val="single" w:sz="4" w:space="0" w:color="auto"/>
              <w:right w:val="single" w:sz="4" w:space="0" w:color="auto"/>
            </w:tcBorders>
            <w:shd w:val="clear" w:color="auto" w:fill="92D050"/>
            <w:hideMark/>
          </w:tcPr>
          <w:p w14:paraId="09F76C8E"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6. Proiectul include activități în timpul implementării care duc la valorificarea rezultatelor proiectului după finalizarea acestuia</w:t>
            </w:r>
          </w:p>
        </w:tc>
        <w:tc>
          <w:tcPr>
            <w:tcW w:w="1275" w:type="dxa"/>
            <w:tcBorders>
              <w:top w:val="single" w:sz="4" w:space="0" w:color="auto"/>
              <w:left w:val="single" w:sz="4" w:space="0" w:color="auto"/>
              <w:bottom w:val="single" w:sz="4" w:space="0" w:color="auto"/>
              <w:right w:val="single" w:sz="4" w:space="0" w:color="auto"/>
            </w:tcBorders>
            <w:hideMark/>
          </w:tcPr>
          <w:p w14:paraId="740C4BF7"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maxim 10</w:t>
            </w:r>
          </w:p>
        </w:tc>
        <w:tc>
          <w:tcPr>
            <w:tcW w:w="1560" w:type="dxa"/>
            <w:tcBorders>
              <w:top w:val="single" w:sz="4" w:space="0" w:color="auto"/>
              <w:left w:val="single" w:sz="4" w:space="0" w:color="auto"/>
              <w:bottom w:val="single" w:sz="4" w:space="0" w:color="auto"/>
              <w:right w:val="single" w:sz="4" w:space="0" w:color="auto"/>
            </w:tcBorders>
          </w:tcPr>
          <w:p w14:paraId="6490399B" w14:textId="77777777" w:rsidR="00DB0526" w:rsidRPr="00DB0526" w:rsidRDefault="00DB0526" w:rsidP="00DB0526">
            <w:pPr>
              <w:jc w:val="both"/>
              <w:rPr>
                <w:rFonts w:ascii="Times New Roman" w:hAnsi="Times New Roman"/>
                <w:sz w:val="24"/>
                <w:szCs w:val="24"/>
              </w:rPr>
            </w:pPr>
          </w:p>
        </w:tc>
      </w:tr>
      <w:tr w:rsidR="00DB0526" w:rsidRPr="00DB0526" w14:paraId="5A05D499" w14:textId="0BFEE5EC" w:rsidTr="0041025B">
        <w:trPr>
          <w:trHeight w:val="214"/>
        </w:trPr>
        <w:tc>
          <w:tcPr>
            <w:tcW w:w="7338" w:type="dxa"/>
            <w:tcBorders>
              <w:top w:val="single" w:sz="4" w:space="0" w:color="auto"/>
              <w:left w:val="single" w:sz="4" w:space="0" w:color="auto"/>
              <w:bottom w:val="single" w:sz="4" w:space="0" w:color="auto"/>
              <w:right w:val="single" w:sz="4" w:space="0" w:color="auto"/>
            </w:tcBorders>
            <w:hideMark/>
          </w:tcPr>
          <w:p w14:paraId="0BC00003"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6.1 Proiectul include minim 2 activități</w:t>
            </w:r>
          </w:p>
        </w:tc>
        <w:tc>
          <w:tcPr>
            <w:tcW w:w="1275" w:type="dxa"/>
            <w:tcBorders>
              <w:top w:val="single" w:sz="4" w:space="0" w:color="auto"/>
              <w:left w:val="single" w:sz="4" w:space="0" w:color="auto"/>
              <w:bottom w:val="single" w:sz="4" w:space="0" w:color="auto"/>
              <w:right w:val="single" w:sz="4" w:space="0" w:color="auto"/>
            </w:tcBorders>
            <w:hideMark/>
          </w:tcPr>
          <w:p w14:paraId="5FCD175B"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5</w:t>
            </w:r>
          </w:p>
        </w:tc>
        <w:tc>
          <w:tcPr>
            <w:tcW w:w="1560" w:type="dxa"/>
            <w:tcBorders>
              <w:top w:val="single" w:sz="4" w:space="0" w:color="auto"/>
              <w:left w:val="single" w:sz="4" w:space="0" w:color="auto"/>
              <w:bottom w:val="single" w:sz="4" w:space="0" w:color="auto"/>
              <w:right w:val="single" w:sz="4" w:space="0" w:color="auto"/>
            </w:tcBorders>
          </w:tcPr>
          <w:p w14:paraId="4CC756D1" w14:textId="77777777" w:rsidR="00DB0526" w:rsidRPr="00DB0526" w:rsidRDefault="00DB0526" w:rsidP="00DB0526">
            <w:pPr>
              <w:jc w:val="both"/>
              <w:rPr>
                <w:rFonts w:ascii="Times New Roman" w:hAnsi="Times New Roman"/>
                <w:sz w:val="24"/>
                <w:szCs w:val="24"/>
              </w:rPr>
            </w:pPr>
          </w:p>
        </w:tc>
      </w:tr>
      <w:tr w:rsidR="00DB0526" w:rsidRPr="00DB0526" w14:paraId="526A5A2B" w14:textId="165A5FBA" w:rsidTr="0041025B">
        <w:tc>
          <w:tcPr>
            <w:tcW w:w="7338" w:type="dxa"/>
            <w:tcBorders>
              <w:top w:val="single" w:sz="4" w:space="0" w:color="auto"/>
              <w:left w:val="single" w:sz="4" w:space="0" w:color="auto"/>
              <w:bottom w:val="single" w:sz="4" w:space="0" w:color="auto"/>
              <w:right w:val="single" w:sz="4" w:space="0" w:color="auto"/>
            </w:tcBorders>
            <w:hideMark/>
          </w:tcPr>
          <w:p w14:paraId="2CB9E9EB"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6.2 Proiectul include minim 3 activități</w:t>
            </w:r>
          </w:p>
        </w:tc>
        <w:tc>
          <w:tcPr>
            <w:tcW w:w="1275" w:type="dxa"/>
            <w:tcBorders>
              <w:top w:val="single" w:sz="4" w:space="0" w:color="auto"/>
              <w:left w:val="single" w:sz="4" w:space="0" w:color="auto"/>
              <w:bottom w:val="single" w:sz="4" w:space="0" w:color="auto"/>
              <w:right w:val="single" w:sz="4" w:space="0" w:color="auto"/>
            </w:tcBorders>
            <w:hideMark/>
          </w:tcPr>
          <w:p w14:paraId="734FAB45"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10</w:t>
            </w:r>
          </w:p>
        </w:tc>
        <w:tc>
          <w:tcPr>
            <w:tcW w:w="1560" w:type="dxa"/>
            <w:tcBorders>
              <w:top w:val="single" w:sz="4" w:space="0" w:color="auto"/>
              <w:left w:val="single" w:sz="4" w:space="0" w:color="auto"/>
              <w:bottom w:val="single" w:sz="4" w:space="0" w:color="auto"/>
              <w:right w:val="single" w:sz="4" w:space="0" w:color="auto"/>
            </w:tcBorders>
          </w:tcPr>
          <w:p w14:paraId="24172735" w14:textId="77777777" w:rsidR="00DB0526" w:rsidRPr="00DB0526" w:rsidRDefault="00DB0526" w:rsidP="00DB0526">
            <w:pPr>
              <w:jc w:val="both"/>
              <w:rPr>
                <w:rFonts w:ascii="Times New Roman" w:hAnsi="Times New Roman"/>
                <w:sz w:val="24"/>
                <w:szCs w:val="24"/>
              </w:rPr>
            </w:pPr>
          </w:p>
        </w:tc>
      </w:tr>
      <w:tr w:rsidR="00DB0526" w:rsidRPr="00DB0526" w14:paraId="00BCF6EA" w14:textId="2747DE6B" w:rsidTr="0041025B">
        <w:tc>
          <w:tcPr>
            <w:tcW w:w="7338" w:type="dxa"/>
            <w:tcBorders>
              <w:top w:val="single" w:sz="4" w:space="0" w:color="auto"/>
              <w:left w:val="single" w:sz="4" w:space="0" w:color="auto"/>
              <w:bottom w:val="single" w:sz="4" w:space="0" w:color="auto"/>
              <w:right w:val="single" w:sz="4" w:space="0" w:color="auto"/>
            </w:tcBorders>
          </w:tcPr>
          <w:p w14:paraId="5512173C"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Punctajul se acordă conform descrierii în studiul de fezabilitate/memoriu justificativ/DALI.</w:t>
            </w:r>
          </w:p>
        </w:tc>
        <w:tc>
          <w:tcPr>
            <w:tcW w:w="1275" w:type="dxa"/>
            <w:tcBorders>
              <w:top w:val="single" w:sz="4" w:space="0" w:color="auto"/>
              <w:left w:val="single" w:sz="4" w:space="0" w:color="auto"/>
              <w:bottom w:val="single" w:sz="4" w:space="0" w:color="auto"/>
              <w:right w:val="single" w:sz="4" w:space="0" w:color="auto"/>
            </w:tcBorders>
          </w:tcPr>
          <w:p w14:paraId="32123D0D" w14:textId="77777777" w:rsidR="00DB0526" w:rsidRPr="00DB0526" w:rsidRDefault="00DB0526" w:rsidP="00DB0526">
            <w:pPr>
              <w:jc w:val="both"/>
              <w:rPr>
                <w:rFonts w:ascii="Times New Roman" w:hAnsi="Times New Roman"/>
                <w:sz w:val="24"/>
                <w:szCs w:val="24"/>
              </w:rPr>
            </w:pPr>
          </w:p>
        </w:tc>
        <w:tc>
          <w:tcPr>
            <w:tcW w:w="1560" w:type="dxa"/>
            <w:tcBorders>
              <w:top w:val="single" w:sz="4" w:space="0" w:color="auto"/>
              <w:left w:val="single" w:sz="4" w:space="0" w:color="auto"/>
              <w:bottom w:val="single" w:sz="4" w:space="0" w:color="auto"/>
              <w:right w:val="single" w:sz="4" w:space="0" w:color="auto"/>
            </w:tcBorders>
          </w:tcPr>
          <w:p w14:paraId="0B2C7143" w14:textId="77777777" w:rsidR="00DB0526" w:rsidRPr="00DB0526" w:rsidRDefault="00DB0526" w:rsidP="00DB0526">
            <w:pPr>
              <w:jc w:val="both"/>
              <w:rPr>
                <w:rFonts w:ascii="Times New Roman" w:hAnsi="Times New Roman"/>
                <w:sz w:val="24"/>
                <w:szCs w:val="24"/>
              </w:rPr>
            </w:pPr>
          </w:p>
        </w:tc>
      </w:tr>
      <w:tr w:rsidR="00DB0526" w:rsidRPr="00DB0526" w14:paraId="5AC436AD" w14:textId="4301C845" w:rsidTr="0041025B">
        <w:tc>
          <w:tcPr>
            <w:tcW w:w="7338" w:type="dxa"/>
            <w:tcBorders>
              <w:top w:val="single" w:sz="4" w:space="0" w:color="auto"/>
              <w:left w:val="single" w:sz="4" w:space="0" w:color="auto"/>
              <w:bottom w:val="single" w:sz="4" w:space="0" w:color="auto"/>
              <w:right w:val="single" w:sz="4" w:space="0" w:color="auto"/>
            </w:tcBorders>
            <w:hideMark/>
          </w:tcPr>
          <w:p w14:paraId="6C5924A7"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Total</w:t>
            </w:r>
          </w:p>
        </w:tc>
        <w:tc>
          <w:tcPr>
            <w:tcW w:w="1275" w:type="dxa"/>
            <w:tcBorders>
              <w:top w:val="single" w:sz="4" w:space="0" w:color="auto"/>
              <w:left w:val="single" w:sz="4" w:space="0" w:color="auto"/>
              <w:bottom w:val="single" w:sz="4" w:space="0" w:color="auto"/>
              <w:right w:val="single" w:sz="4" w:space="0" w:color="auto"/>
            </w:tcBorders>
            <w:hideMark/>
          </w:tcPr>
          <w:p w14:paraId="32E01CF8" w14:textId="77777777" w:rsidR="00DB0526" w:rsidRPr="00DB0526" w:rsidRDefault="00DB0526" w:rsidP="00DB0526">
            <w:pPr>
              <w:jc w:val="both"/>
              <w:rPr>
                <w:rFonts w:ascii="Times New Roman" w:hAnsi="Times New Roman"/>
                <w:sz w:val="24"/>
                <w:szCs w:val="24"/>
              </w:rPr>
            </w:pPr>
            <w:r w:rsidRPr="00DB0526">
              <w:rPr>
                <w:rFonts w:ascii="Times New Roman" w:hAnsi="Times New Roman"/>
                <w:sz w:val="24"/>
                <w:szCs w:val="24"/>
              </w:rPr>
              <w:t>100</w:t>
            </w:r>
          </w:p>
        </w:tc>
        <w:tc>
          <w:tcPr>
            <w:tcW w:w="1560" w:type="dxa"/>
            <w:tcBorders>
              <w:top w:val="single" w:sz="4" w:space="0" w:color="auto"/>
              <w:left w:val="single" w:sz="4" w:space="0" w:color="auto"/>
              <w:bottom w:val="single" w:sz="4" w:space="0" w:color="auto"/>
              <w:right w:val="single" w:sz="4" w:space="0" w:color="auto"/>
            </w:tcBorders>
          </w:tcPr>
          <w:p w14:paraId="366CC9FF" w14:textId="77777777" w:rsidR="00DB0526" w:rsidRPr="00DB0526" w:rsidRDefault="00DB0526" w:rsidP="00DB0526">
            <w:pPr>
              <w:jc w:val="both"/>
              <w:rPr>
                <w:rFonts w:ascii="Times New Roman" w:hAnsi="Times New Roman"/>
                <w:sz w:val="24"/>
                <w:szCs w:val="24"/>
              </w:rPr>
            </w:pPr>
          </w:p>
        </w:tc>
      </w:tr>
    </w:tbl>
    <w:p w14:paraId="05B9CA28" w14:textId="5B36765C" w:rsidR="00611B98" w:rsidRPr="00766E29" w:rsidRDefault="009200BB" w:rsidP="00946CD5">
      <w:pPr>
        <w:tabs>
          <w:tab w:val="left" w:pos="8931"/>
        </w:tabs>
        <w:rPr>
          <w:rFonts w:ascii="Times New Roman" w:hAnsi="Times New Roman" w:cs="Times New Roman"/>
        </w:rPr>
      </w:pPr>
      <w:r w:rsidRPr="00766E29">
        <w:rPr>
          <w:rFonts w:ascii="Times New Roman" w:hAnsi="Times New Roman" w:cs="Times New Roman"/>
        </w:rPr>
        <w:t>Total punctaj: 100 puncte</w:t>
      </w:r>
    </w:p>
    <w:p w14:paraId="438D1821" w14:textId="26A2D6CC" w:rsidR="001E69AB" w:rsidRPr="00766E29" w:rsidRDefault="001E69AB" w:rsidP="0068488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 xml:space="preserve">Punctajul minim </w:t>
      </w:r>
      <w:r w:rsidR="00386654" w:rsidRPr="00766E29">
        <w:rPr>
          <w:rFonts w:ascii="Times New Roman" w:eastAsia="Times New Roman" w:hAnsi="Times New Roman" w:cs="Times New Roman"/>
          <w:bCs/>
          <w:sz w:val="24"/>
          <w:szCs w:val="24"/>
          <w:lang w:eastAsia="fr-FR"/>
        </w:rPr>
        <w:t xml:space="preserve">pentru depunerea proiectului </w:t>
      </w:r>
      <w:r w:rsidR="009F2231" w:rsidRPr="00766E29">
        <w:rPr>
          <w:rFonts w:ascii="Times New Roman" w:eastAsia="Times New Roman" w:hAnsi="Times New Roman" w:cs="Times New Roman"/>
          <w:bCs/>
          <w:sz w:val="24"/>
          <w:szCs w:val="24"/>
          <w:lang w:eastAsia="fr-FR"/>
        </w:rPr>
        <w:t>în cadrul acestei</w:t>
      </w:r>
      <w:r w:rsidRPr="00766E29">
        <w:rPr>
          <w:rFonts w:ascii="Times New Roman" w:eastAsia="Times New Roman" w:hAnsi="Times New Roman" w:cs="Times New Roman"/>
          <w:bCs/>
          <w:sz w:val="24"/>
          <w:szCs w:val="24"/>
          <w:lang w:eastAsia="fr-FR"/>
        </w:rPr>
        <w:t xml:space="preserve"> </w:t>
      </w:r>
      <w:r w:rsidR="009F2231" w:rsidRPr="00766E29">
        <w:rPr>
          <w:rFonts w:ascii="Times New Roman" w:eastAsia="Times New Roman" w:hAnsi="Times New Roman" w:cs="Times New Roman"/>
          <w:bCs/>
          <w:sz w:val="24"/>
          <w:szCs w:val="24"/>
          <w:lang w:eastAsia="fr-FR"/>
        </w:rPr>
        <w:t>masuri</w:t>
      </w:r>
      <w:r w:rsidRPr="00766E29">
        <w:rPr>
          <w:rFonts w:ascii="Times New Roman" w:eastAsia="Times New Roman" w:hAnsi="Times New Roman" w:cs="Times New Roman"/>
          <w:bCs/>
          <w:sz w:val="24"/>
          <w:szCs w:val="24"/>
          <w:lang w:eastAsia="fr-FR"/>
        </w:rPr>
        <w:t xml:space="preserve"> este de </w:t>
      </w:r>
      <w:r w:rsidR="00DB0526">
        <w:rPr>
          <w:rFonts w:ascii="Times New Roman" w:eastAsia="Times New Roman" w:hAnsi="Times New Roman" w:cs="Times New Roman"/>
          <w:bCs/>
          <w:sz w:val="24"/>
          <w:szCs w:val="24"/>
          <w:lang w:eastAsia="fr-FR"/>
        </w:rPr>
        <w:t>20</w:t>
      </w:r>
      <w:r w:rsidRPr="00766E29">
        <w:rPr>
          <w:rFonts w:ascii="Times New Roman" w:eastAsia="Times New Roman" w:hAnsi="Times New Roman" w:cs="Times New Roman"/>
          <w:bCs/>
          <w:sz w:val="24"/>
          <w:szCs w:val="24"/>
          <w:lang w:eastAsia="fr-FR"/>
        </w:rPr>
        <w:t xml:space="preserve"> p. </w:t>
      </w:r>
    </w:p>
    <w:p w14:paraId="16E37B4A" w14:textId="5E9CEC7C" w:rsidR="001E69AB" w:rsidRPr="00766E29" w:rsidRDefault="00760778" w:rsidP="00684881">
      <w:pPr>
        <w:tabs>
          <w:tab w:val="left" w:pos="8931"/>
        </w:tabs>
        <w:spacing w:after="0" w:line="240" w:lineRule="auto"/>
        <w:rPr>
          <w:rFonts w:ascii="Times New Roman" w:eastAsia="SimSun" w:hAnsi="Times New Roman" w:cs="Times New Roman"/>
          <w:sz w:val="24"/>
          <w:szCs w:val="24"/>
          <w:lang w:eastAsia="zh-CN"/>
        </w:rPr>
      </w:pPr>
      <w:r w:rsidRPr="00766E29">
        <w:rPr>
          <w:rFonts w:ascii="Times New Roman" w:eastAsia="SimSun" w:hAnsi="Times New Roman" w:cs="Times New Roman"/>
          <w:sz w:val="24"/>
          <w:szCs w:val="24"/>
          <w:lang w:eastAsia="zh-CN"/>
        </w:rPr>
        <w:t>P</w:t>
      </w:r>
      <w:r w:rsidR="00065698" w:rsidRPr="00766E29">
        <w:rPr>
          <w:rFonts w:ascii="Times New Roman" w:eastAsia="SimSun" w:hAnsi="Times New Roman" w:cs="Times New Roman"/>
          <w:sz w:val="24"/>
          <w:szCs w:val="24"/>
          <w:lang w:eastAsia="zh-CN"/>
        </w:rPr>
        <w:t>roiectele al căror punctaj v</w:t>
      </w:r>
      <w:r w:rsidR="00193481" w:rsidRPr="00766E29">
        <w:rPr>
          <w:rFonts w:ascii="Times New Roman" w:eastAsia="SimSun" w:hAnsi="Times New Roman" w:cs="Times New Roman"/>
          <w:sz w:val="24"/>
          <w:szCs w:val="24"/>
          <w:lang w:eastAsia="zh-CN"/>
        </w:rPr>
        <w:t>a</w:t>
      </w:r>
      <w:r w:rsidR="00065698" w:rsidRPr="00766E29">
        <w:rPr>
          <w:rFonts w:ascii="Times New Roman" w:eastAsia="SimSun" w:hAnsi="Times New Roman" w:cs="Times New Roman"/>
          <w:sz w:val="24"/>
          <w:szCs w:val="24"/>
          <w:lang w:eastAsia="zh-CN"/>
        </w:rPr>
        <w:t xml:space="preserve"> scădea în urma evaluării GAL sub punctajul </w:t>
      </w:r>
      <w:r w:rsidR="00DB0526">
        <w:rPr>
          <w:rFonts w:ascii="Times New Roman" w:eastAsia="SimSun" w:hAnsi="Times New Roman" w:cs="Times New Roman"/>
          <w:sz w:val="24"/>
          <w:szCs w:val="24"/>
          <w:lang w:eastAsia="zh-CN"/>
        </w:rPr>
        <w:t>minim de 20 puncte</w:t>
      </w:r>
      <w:r w:rsidR="00065698" w:rsidRPr="00766E29">
        <w:rPr>
          <w:rFonts w:ascii="Times New Roman" w:eastAsia="SimSun" w:hAnsi="Times New Roman" w:cs="Times New Roman"/>
          <w:sz w:val="24"/>
          <w:szCs w:val="24"/>
          <w:lang w:eastAsia="zh-CN"/>
        </w:rPr>
        <w:t>, vor fi declarate neeligibile</w:t>
      </w:r>
      <w:r w:rsidRPr="00766E29">
        <w:rPr>
          <w:rFonts w:ascii="Times New Roman" w:eastAsia="SimSun" w:hAnsi="Times New Roman" w:cs="Times New Roman"/>
          <w:sz w:val="24"/>
          <w:szCs w:val="24"/>
          <w:lang w:eastAsia="zh-CN"/>
        </w:rPr>
        <w:t>.</w:t>
      </w:r>
      <w:r w:rsidR="00207A80" w:rsidRPr="00766E29">
        <w:rPr>
          <w:rFonts w:ascii="Times New Roman" w:eastAsia="SimSun" w:hAnsi="Times New Roman" w:cs="Times New Roman"/>
          <w:sz w:val="24"/>
          <w:szCs w:val="24"/>
          <w:lang w:eastAsia="zh-CN"/>
        </w:rPr>
        <w:t xml:space="preserve"> Da </w:t>
      </w:r>
      <w:r w:rsidR="00207A80" w:rsidRPr="00766E29">
        <w:rPr>
          <w:rFonts w:ascii="Times New Roman" w:eastAsia="SimSun" w:hAnsi="Times New Roman" w:cs="Times New Roman"/>
          <w:sz w:val="24"/>
          <w:szCs w:val="24"/>
          <w:lang w:eastAsia="zh-CN"/>
        </w:rPr>
        <w:sym w:font="Symbol" w:char="F0F0"/>
      </w:r>
      <w:r w:rsidR="00207A80" w:rsidRPr="00766E29">
        <w:rPr>
          <w:rFonts w:ascii="Times New Roman" w:eastAsia="SimSun" w:hAnsi="Times New Roman" w:cs="Times New Roman"/>
          <w:sz w:val="24"/>
          <w:szCs w:val="24"/>
          <w:lang w:eastAsia="zh-CN"/>
        </w:rPr>
        <w:t xml:space="preserve">  Nu </w:t>
      </w:r>
      <w:r w:rsidR="00207A80" w:rsidRPr="00766E29">
        <w:rPr>
          <w:rFonts w:ascii="Times New Roman" w:eastAsia="SimSun" w:hAnsi="Times New Roman" w:cs="Times New Roman"/>
          <w:sz w:val="24"/>
          <w:szCs w:val="24"/>
          <w:lang w:eastAsia="zh-CN"/>
        </w:rPr>
        <w:sym w:font="Symbol" w:char="F0F0"/>
      </w:r>
      <w:r w:rsidR="00207A80" w:rsidRPr="00766E29">
        <w:rPr>
          <w:rFonts w:ascii="Times New Roman" w:eastAsia="SimSun" w:hAnsi="Times New Roman" w:cs="Times New Roman"/>
          <w:sz w:val="24"/>
          <w:szCs w:val="24"/>
          <w:lang w:eastAsia="zh-CN"/>
        </w:rPr>
        <w:t xml:space="preserve">  </w:t>
      </w:r>
      <w:r w:rsidRPr="00766E29">
        <w:rPr>
          <w:rFonts w:ascii="Times New Roman" w:eastAsia="SimSun" w:hAnsi="Times New Roman" w:cs="Times New Roman"/>
          <w:sz w:val="24"/>
          <w:szCs w:val="24"/>
          <w:lang w:eastAsia="zh-CN"/>
        </w:rPr>
        <w:tab/>
      </w:r>
    </w:p>
    <w:p w14:paraId="2FFD7C6F" w14:textId="6714EBF4" w:rsidR="00361763" w:rsidRPr="00766E29" w:rsidRDefault="00760778" w:rsidP="00684881">
      <w:pPr>
        <w:tabs>
          <w:tab w:val="left" w:pos="8931"/>
        </w:tabs>
        <w:spacing w:after="0" w:line="240" w:lineRule="auto"/>
        <w:rPr>
          <w:rFonts w:ascii="Times New Roman" w:hAnsi="Times New Roman" w:cs="Times New Roman"/>
          <w:sz w:val="24"/>
          <w:szCs w:val="24"/>
        </w:rPr>
      </w:pPr>
      <w:r w:rsidRPr="00766E29">
        <w:rPr>
          <w:rFonts w:ascii="Times New Roman" w:hAnsi="Times New Roman" w:cs="Times New Roman"/>
          <w:sz w:val="24"/>
          <w:szCs w:val="24"/>
        </w:rPr>
        <w:t xml:space="preserve">Proiectele al căror punctaj sunt cel putin la nivelul </w:t>
      </w:r>
      <w:r w:rsidR="00DB0526">
        <w:rPr>
          <w:rFonts w:ascii="Times New Roman" w:hAnsi="Times New Roman" w:cs="Times New Roman"/>
          <w:sz w:val="24"/>
          <w:szCs w:val="24"/>
        </w:rPr>
        <w:t>de minim 20 puncte</w:t>
      </w:r>
      <w:r w:rsidRPr="00766E29">
        <w:rPr>
          <w:rFonts w:ascii="Times New Roman" w:hAnsi="Times New Roman" w:cs="Times New Roman"/>
          <w:sz w:val="24"/>
          <w:szCs w:val="24"/>
        </w:rPr>
        <w:t xml:space="preserve"> vor fi declarate </w:t>
      </w:r>
      <w:r w:rsidR="00FF087B" w:rsidRPr="00766E29">
        <w:rPr>
          <w:rFonts w:ascii="Times New Roman" w:hAnsi="Times New Roman" w:cs="Times New Roman"/>
          <w:sz w:val="24"/>
          <w:szCs w:val="24"/>
        </w:rPr>
        <w:t>e</w:t>
      </w:r>
      <w:r w:rsidRPr="00766E29">
        <w:rPr>
          <w:rFonts w:ascii="Times New Roman" w:hAnsi="Times New Roman" w:cs="Times New Roman"/>
          <w:sz w:val="24"/>
          <w:szCs w:val="24"/>
        </w:rPr>
        <w:t>ligibile</w:t>
      </w:r>
      <w:r w:rsidR="0065603C">
        <w:rPr>
          <w:rFonts w:ascii="Times New Roman" w:hAnsi="Times New Roman" w:cs="Times New Roman"/>
          <w:sz w:val="24"/>
          <w:szCs w:val="24"/>
        </w:rPr>
        <w:t>, in limita alocarii</w:t>
      </w:r>
      <w:r w:rsidRPr="00766E29">
        <w:rPr>
          <w:rFonts w:ascii="Times New Roman" w:hAnsi="Times New Roman" w:cs="Times New Roman"/>
          <w:sz w:val="24"/>
          <w:szCs w:val="24"/>
        </w:rPr>
        <w:t xml:space="preserve">.   </w:t>
      </w:r>
    </w:p>
    <w:p w14:paraId="2A9B6ACB" w14:textId="77777777" w:rsidR="00760778" w:rsidRPr="00766E29" w:rsidRDefault="00361763" w:rsidP="00684881">
      <w:pPr>
        <w:tabs>
          <w:tab w:val="left" w:pos="8931"/>
        </w:tabs>
        <w:spacing w:after="0" w:line="240" w:lineRule="auto"/>
        <w:rPr>
          <w:rFonts w:ascii="Times New Roman" w:eastAsia="SimSun" w:hAnsi="Times New Roman" w:cs="Times New Roman"/>
          <w:sz w:val="24"/>
          <w:szCs w:val="24"/>
          <w:lang w:eastAsia="zh-CN"/>
        </w:rPr>
      </w:pPr>
      <w:r w:rsidRPr="00766E29">
        <w:rPr>
          <w:rFonts w:ascii="Times New Roman" w:eastAsia="SimSun" w:hAnsi="Times New Roman" w:cs="Times New Roman"/>
          <w:sz w:val="24"/>
          <w:szCs w:val="24"/>
          <w:lang w:eastAsia="zh-CN"/>
        </w:rPr>
        <w:t xml:space="preserve">Da </w:t>
      </w:r>
      <w:r w:rsidRPr="00766E29">
        <w:rPr>
          <w:rFonts w:ascii="Times New Roman" w:eastAsia="SimSun" w:hAnsi="Times New Roman" w:cs="Times New Roman"/>
          <w:sz w:val="24"/>
          <w:szCs w:val="24"/>
          <w:lang w:eastAsia="zh-CN"/>
        </w:rPr>
        <w:sym w:font="Symbol" w:char="F0F0"/>
      </w:r>
      <w:r w:rsidRPr="00766E29">
        <w:rPr>
          <w:rFonts w:ascii="Times New Roman" w:eastAsia="SimSun" w:hAnsi="Times New Roman" w:cs="Times New Roman"/>
          <w:sz w:val="24"/>
          <w:szCs w:val="24"/>
          <w:lang w:eastAsia="zh-CN"/>
        </w:rPr>
        <w:t xml:space="preserve">  Nu </w:t>
      </w:r>
      <w:r w:rsidRPr="00766E29">
        <w:rPr>
          <w:rFonts w:ascii="Times New Roman" w:eastAsia="SimSun" w:hAnsi="Times New Roman" w:cs="Times New Roman"/>
          <w:sz w:val="24"/>
          <w:szCs w:val="24"/>
          <w:lang w:eastAsia="zh-CN"/>
        </w:rPr>
        <w:sym w:font="Symbol" w:char="F0F0"/>
      </w:r>
      <w:r w:rsidRPr="00766E29">
        <w:rPr>
          <w:rFonts w:ascii="Times New Roman" w:eastAsia="SimSun" w:hAnsi="Times New Roman" w:cs="Times New Roman"/>
          <w:sz w:val="24"/>
          <w:szCs w:val="24"/>
          <w:lang w:eastAsia="zh-CN"/>
        </w:rPr>
        <w:t xml:space="preserve">  </w:t>
      </w:r>
    </w:p>
    <w:p w14:paraId="275CB7A1" w14:textId="77777777" w:rsidR="00684881" w:rsidRPr="00766E29" w:rsidRDefault="00684881" w:rsidP="00684881">
      <w:pPr>
        <w:tabs>
          <w:tab w:val="left" w:pos="8931"/>
        </w:tabs>
        <w:spacing w:after="0" w:line="240" w:lineRule="auto"/>
        <w:rPr>
          <w:rFonts w:ascii="Times New Roman" w:hAnsi="Times New Roman" w:cs="Times New Roman"/>
          <w:sz w:val="24"/>
          <w:szCs w:val="24"/>
        </w:rPr>
      </w:pPr>
    </w:p>
    <w:p w14:paraId="2AFD52B6"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r w:rsidRPr="00766E29">
        <w:rPr>
          <w:rFonts w:ascii="Times New Roman" w:eastAsia="Times New Roman" w:hAnsi="Times New Roman" w:cs="Times New Roman"/>
          <w:b/>
          <w:bCs/>
          <w:sz w:val="24"/>
          <w:szCs w:val="24"/>
          <w:lang w:eastAsia="fr-FR"/>
        </w:rPr>
        <w:t>Atentie!</w:t>
      </w:r>
    </w:p>
    <w:p w14:paraId="535AE4EF"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 xml:space="preserve">Evaluarea criteriilor de selectie se face numai în baza documentelor depuse odata cu Cererea de finanțare. </w:t>
      </w:r>
    </w:p>
    <w:p w14:paraId="610D9657"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614D6890"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Observaţii.......................................................................................................................</w:t>
      </w:r>
    </w:p>
    <w:p w14:paraId="71B137CC"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w:t>
      </w:r>
    </w:p>
    <w:p w14:paraId="36B684FF"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w:t>
      </w:r>
    </w:p>
    <w:p w14:paraId="3FA5A6D3"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bookmarkStart w:id="2" w:name="_GoBack"/>
      <w:bookmarkEnd w:id="2"/>
      <w:r w:rsidRPr="00766E29">
        <w:rPr>
          <w:rFonts w:ascii="Times New Roman" w:eastAsia="Times New Roman" w:hAnsi="Times New Roman" w:cs="Times New Roman"/>
          <w:lang w:eastAsia="fr-FR"/>
        </w:rPr>
        <w:t>Avizat şi Verificat de: Expert 2  GAL</w:t>
      </w:r>
    </w:p>
    <w:p w14:paraId="50FDB7A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 xml:space="preserve">Asociația Microregională Țara Făgetului                      </w:t>
      </w:r>
    </w:p>
    <w:p w14:paraId="307B7B0E"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Nume Prenume …………………… </w:t>
      </w:r>
    </w:p>
    <w:p w14:paraId="0C2C8575"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Semnătura                        </w:t>
      </w:r>
    </w:p>
    <w:p w14:paraId="230883EA"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DATA………..</w:t>
      </w:r>
    </w:p>
    <w:p w14:paraId="18B97A82"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1E9D802E"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Întocmit de: Expert 1 GAL</w:t>
      </w:r>
    </w:p>
    <w:p w14:paraId="1B4B2BF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 xml:space="preserve">Asociația Microregională Țara Făgetului                      </w:t>
      </w:r>
    </w:p>
    <w:p w14:paraId="2DE298F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Nume Prenume …………………… </w:t>
      </w:r>
    </w:p>
    <w:p w14:paraId="69132DB2"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Semnătura                        </w:t>
      </w:r>
    </w:p>
    <w:p w14:paraId="133C774E" w14:textId="7AF60B92" w:rsidR="00D73AE8" w:rsidRPr="00766E29" w:rsidRDefault="00D73AE8" w:rsidP="0041025B">
      <w:pPr>
        <w:overflowPunct w:val="0"/>
        <w:autoSpaceDE w:val="0"/>
        <w:autoSpaceDN w:val="0"/>
        <w:adjustRightInd w:val="0"/>
        <w:spacing w:after="0" w:line="240" w:lineRule="auto"/>
        <w:textAlignment w:val="baseline"/>
        <w:rPr>
          <w:rFonts w:ascii="Times New Roman" w:hAnsi="Times New Roman" w:cs="Times New Roman"/>
        </w:rPr>
      </w:pPr>
      <w:r w:rsidRPr="00766E29">
        <w:rPr>
          <w:rFonts w:ascii="Times New Roman" w:eastAsia="Times New Roman" w:hAnsi="Times New Roman" w:cs="Times New Roman"/>
          <w:i/>
          <w:iCs/>
          <w:lang w:eastAsia="fr-FR"/>
        </w:rPr>
        <w:t>DATA………..</w:t>
      </w:r>
    </w:p>
    <w:sectPr w:rsidR="00D73AE8" w:rsidRPr="00766E29" w:rsidSect="00946CD5">
      <w:headerReference w:type="default" r:id="rId7"/>
      <w:footerReference w:type="default" r:id="rId8"/>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C18D47" w14:textId="77777777" w:rsidR="00891359" w:rsidRDefault="00891359" w:rsidP="00E02DD0">
      <w:pPr>
        <w:spacing w:after="0" w:line="240" w:lineRule="auto"/>
      </w:pPr>
      <w:r>
        <w:separator/>
      </w:r>
    </w:p>
  </w:endnote>
  <w:endnote w:type="continuationSeparator" w:id="0">
    <w:p w14:paraId="6196C7A6" w14:textId="77777777" w:rsidR="00891359" w:rsidRDefault="00891359"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NewRomanPS-ItalicMT">
    <w:altName w:val="Arial"/>
    <w:panose1 w:val="00000000000000000000"/>
    <w:charset w:val="00"/>
    <w:family w:val="swiss"/>
    <w:notTrueType/>
    <w:pitch w:val="default"/>
    <w:sig w:usb0="00000007"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A38EBB" w14:textId="77777777" w:rsidR="00473136" w:rsidRPr="00473136" w:rsidRDefault="00582777" w:rsidP="00473136">
    <w:pPr>
      <w:pStyle w:val="Footer"/>
      <w:rPr>
        <w:rFonts w:ascii="Trebuchet MS" w:hAnsi="Trebuchet MS"/>
        <w:b/>
        <w:sz w:val="18"/>
        <w:szCs w:val="18"/>
      </w:rPr>
    </w:pPr>
    <w:r>
      <w:t xml:space="preserve">  </w:t>
    </w:r>
    <w:r w:rsidR="00BB4416">
      <w:t xml:space="preserve">    </w:t>
    </w:r>
    <w:r w:rsidR="00BB4416" w:rsidRPr="00582777">
      <w:rPr>
        <w:rFonts w:ascii="Trebuchet MS" w:hAnsi="Trebuchet MS"/>
        <w:b/>
        <w:sz w:val="18"/>
        <w:szCs w:val="18"/>
      </w:rPr>
      <w:t>Asociația Microregională Țara Făgetului</w:t>
    </w:r>
  </w:p>
  <w:p w14:paraId="30A775B3" w14:textId="77777777"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24203613" wp14:editId="02C73B2B">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FDD32B"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sidR="00473136">
      <w:rPr>
        <w:rFonts w:ascii="Cambria" w:hAnsi="Cambria"/>
        <w:sz w:val="14"/>
        <w:szCs w:val="14"/>
        <w:lang w:val="en-US"/>
      </w:rPr>
      <w:t xml:space="preserve">       </w:t>
    </w:r>
  </w:p>
  <w:p w14:paraId="235B1EBC"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14:paraId="79B6C971"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30357FF1" wp14:editId="0F7A178C">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E61BEB" w14:textId="77777777" w:rsidR="00473136" w:rsidRDefault="00473136" w:rsidP="00473136">
                          <w:pPr>
                            <w:jc w:val="right"/>
                          </w:pPr>
                          <w:r>
                            <w:rPr>
                              <w:noProof/>
                              <w:sz w:val="20"/>
                              <w:szCs w:val="20"/>
                              <w:lang w:val="en-US"/>
                            </w:rPr>
                            <w:drawing>
                              <wp:inline distT="0" distB="0" distL="0" distR="0" wp14:anchorId="3AC64CA4" wp14:editId="64770B4A">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0357FF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14:paraId="59E61BEB" w14:textId="77777777" w:rsidR="00473136" w:rsidRDefault="00473136" w:rsidP="00473136">
                    <w:pPr>
                      <w:jc w:val="right"/>
                    </w:pPr>
                    <w:r>
                      <w:rPr>
                        <w:noProof/>
                        <w:sz w:val="20"/>
                        <w:szCs w:val="20"/>
                        <w:lang w:val="en-US"/>
                      </w:rPr>
                      <w:drawing>
                        <wp:inline distT="0" distB="0" distL="0" distR="0" wp14:anchorId="3AC64CA4" wp14:editId="64770B4A">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14:paraId="745AE843" w14:textId="77777777" w:rsidR="00473136" w:rsidRPr="00591685" w:rsidRDefault="00473136"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5E8D480D" w14:textId="77777777" w:rsidR="00473136" w:rsidRPr="00591685" w:rsidRDefault="00473136" w:rsidP="00473136">
    <w:pPr>
      <w:rPr>
        <w:rFonts w:ascii="Trebuchet MS" w:hAnsi="Trebuchet MS"/>
        <w:sz w:val="12"/>
        <w:szCs w:val="12"/>
      </w:rPr>
    </w:pPr>
    <w:r w:rsidRPr="00591685">
      <w:rPr>
        <w:rFonts w:ascii="Trebuchet MS" w:hAnsi="Trebuchet MS"/>
        <w:color w:val="003896"/>
        <w:sz w:val="12"/>
        <w:szCs w:val="12"/>
      </w:rPr>
      <w:t xml:space="preserve">       </w:t>
    </w:r>
    <w:r w:rsidR="00591685">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785065" w14:textId="77777777" w:rsidR="00891359" w:rsidRDefault="00891359" w:rsidP="00E02DD0">
      <w:pPr>
        <w:spacing w:after="0" w:line="240" w:lineRule="auto"/>
      </w:pPr>
      <w:r>
        <w:separator/>
      </w:r>
    </w:p>
  </w:footnote>
  <w:footnote w:type="continuationSeparator" w:id="0">
    <w:p w14:paraId="608D68CC" w14:textId="77777777" w:rsidR="00891359" w:rsidRDefault="00891359" w:rsidP="00E02DD0">
      <w:pPr>
        <w:spacing w:after="0" w:line="240" w:lineRule="auto"/>
      </w:pPr>
      <w:r>
        <w:continuationSeparator/>
      </w:r>
    </w:p>
  </w:footnote>
  <w:footnote w:id="1">
    <w:p w14:paraId="347269DC" w14:textId="77777777" w:rsidR="00DB0526" w:rsidRDefault="00DB0526" w:rsidP="00DB0526">
      <w:pPr>
        <w:autoSpaceDE w:val="0"/>
        <w:autoSpaceDN w:val="0"/>
        <w:adjustRightInd w:val="0"/>
        <w:spacing w:after="0" w:line="240" w:lineRule="auto"/>
        <w:jc w:val="both"/>
        <w:rPr>
          <w:rFonts w:cs="TimesNewRomanPS-ItalicMT"/>
          <w:i/>
          <w:iCs/>
          <w:color w:val="17365D" w:themeColor="text2" w:themeShade="BF"/>
          <w:sz w:val="18"/>
          <w:szCs w:val="18"/>
          <w:lang w:val="en-US"/>
        </w:rPr>
      </w:pPr>
      <w:r>
        <w:rPr>
          <w:rStyle w:val="FootnoteReference"/>
          <w:color w:val="17365D" w:themeColor="text2" w:themeShade="BF"/>
          <w:sz w:val="18"/>
          <w:szCs w:val="18"/>
        </w:rPr>
        <w:footnoteRef/>
      </w:r>
      <w:r>
        <w:rPr>
          <w:color w:val="17365D" w:themeColor="text2" w:themeShade="BF"/>
          <w:sz w:val="18"/>
          <w:szCs w:val="18"/>
        </w:rPr>
        <w:t xml:space="preserve"> Această categorie de grup țintă vizează</w:t>
      </w:r>
      <w:r>
        <w:rPr>
          <w:b/>
          <w:color w:val="17365D" w:themeColor="text2" w:themeShade="BF"/>
          <w:sz w:val="18"/>
          <w:szCs w:val="18"/>
        </w:rPr>
        <w:t xml:space="preserve"> </w:t>
      </w:r>
      <w:r>
        <w:rPr>
          <w:color w:val="17365D" w:themeColor="text2" w:themeShade="BF"/>
          <w:sz w:val="18"/>
          <w:szCs w:val="18"/>
        </w:rPr>
        <w:t xml:space="preserve">măsurile care urmăresc creșterea accesului și participării la educația timpurie/ învățământ primar și secundar și reducerea părăsirii timpurii a școlii. </w:t>
      </w:r>
    </w:p>
    <w:p w14:paraId="2453DCB0" w14:textId="77777777" w:rsidR="00DB0526" w:rsidRDefault="00DB0526" w:rsidP="00DB0526">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2FAB5" w14:textId="77777777" w:rsidR="00E02DD0" w:rsidRDefault="00946CD5">
    <w:pPr>
      <w:pStyle w:val="Header"/>
      <w:rPr>
        <w:lang w:val="en-US"/>
      </w:rPr>
    </w:pPr>
    <w:r>
      <w:rPr>
        <w:noProof/>
        <w:lang w:val="en-US"/>
      </w:rPr>
      <w:drawing>
        <wp:anchor distT="0" distB="0" distL="114300" distR="114300" simplePos="0" relativeHeight="251662336" behindDoc="1" locked="0" layoutInCell="1" allowOverlap="1" wp14:anchorId="4487FDF8" wp14:editId="3026E777">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02DD0">
      <w:rPr>
        <w:noProof/>
        <w:lang w:val="en-US"/>
      </w:rPr>
      <w:drawing>
        <wp:inline distT="0" distB="0" distL="0" distR="0" wp14:anchorId="5F8A87EF" wp14:editId="608DD582">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sidR="00CA6F94">
      <w:rPr>
        <w:lang w:val="en-US"/>
      </w:rPr>
      <w:t xml:space="preserve"> </w:t>
    </w:r>
    <w:r w:rsidR="00E02DD0">
      <w:rPr>
        <w:noProof/>
        <w:lang w:val="en-US"/>
      </w:rPr>
      <w:drawing>
        <wp:inline distT="0" distB="0" distL="0" distR="0" wp14:anchorId="3C44B577" wp14:editId="32F27CE2">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val="en-US"/>
      </w:rPr>
      <w:drawing>
        <wp:inline distT="0" distB="0" distL="0" distR="0" wp14:anchorId="1BADBE19" wp14:editId="7362904F">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val="en-US"/>
      </w:rPr>
      <w:drawing>
        <wp:inline distT="0" distB="0" distL="0" distR="0" wp14:anchorId="27470EA0" wp14:editId="6C08E790">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2FB8DACE" w14:textId="77777777" w:rsidR="00E02DD0" w:rsidRDefault="00E02DD0">
    <w:pPr>
      <w:pStyle w:val="Header"/>
      <w:rPr>
        <w:lang w:val="en-US"/>
      </w:rPr>
    </w:pPr>
    <w:r>
      <w:rPr>
        <w:noProof/>
        <w:lang w:val="en-US"/>
      </w:rPr>
      <w:drawing>
        <wp:inline distT="0" distB="0" distL="0" distR="0" wp14:anchorId="2CA87E8B" wp14:editId="570B5E74">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61AEDDA3" w14:textId="77777777" w:rsidR="00E02DD0" w:rsidRPr="00E02DD0" w:rsidRDefault="00E02DD0">
    <w:pPr>
      <w:pStyle w:val="Header"/>
      <w:rPr>
        <w:lang w:val="en-US"/>
      </w:rPr>
    </w:pPr>
    <w:r>
      <w:rPr>
        <w:noProof/>
        <w:lang w:val="en-US"/>
      </w:rPr>
      <w:drawing>
        <wp:inline distT="0" distB="0" distL="0" distR="0" wp14:anchorId="6A337EAD" wp14:editId="548F9A53">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 w15:restartNumberingAfterBreak="0">
    <w:nsid w:val="647240F2"/>
    <w:multiLevelType w:val="hybridMultilevel"/>
    <w:tmpl w:val="9426D8FE"/>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start w:val="1"/>
      <w:numFmt w:val="bullet"/>
      <w:lvlText w:val="o"/>
      <w:lvlJc w:val="left"/>
      <w:pPr>
        <w:ind w:left="3240" w:hanging="360"/>
      </w:pPr>
      <w:rPr>
        <w:rFonts w:ascii="Courier New" w:hAnsi="Courier New" w:cs="Courier New" w:hint="default"/>
      </w:rPr>
    </w:lvl>
    <w:lvl w:ilvl="5" w:tplc="04180005">
      <w:start w:val="1"/>
      <w:numFmt w:val="bullet"/>
      <w:lvlText w:val=""/>
      <w:lvlJc w:val="left"/>
      <w:pPr>
        <w:ind w:left="3960" w:hanging="360"/>
      </w:pPr>
      <w:rPr>
        <w:rFonts w:ascii="Wingdings" w:hAnsi="Wingdings" w:hint="default"/>
      </w:rPr>
    </w:lvl>
    <w:lvl w:ilvl="6" w:tplc="04180001">
      <w:start w:val="1"/>
      <w:numFmt w:val="bullet"/>
      <w:lvlText w:val=""/>
      <w:lvlJc w:val="left"/>
      <w:pPr>
        <w:ind w:left="4680" w:hanging="360"/>
      </w:pPr>
      <w:rPr>
        <w:rFonts w:ascii="Symbol" w:hAnsi="Symbol" w:hint="default"/>
      </w:rPr>
    </w:lvl>
    <w:lvl w:ilvl="7" w:tplc="04180003">
      <w:start w:val="1"/>
      <w:numFmt w:val="bullet"/>
      <w:lvlText w:val="o"/>
      <w:lvlJc w:val="left"/>
      <w:pPr>
        <w:ind w:left="5400" w:hanging="360"/>
      </w:pPr>
      <w:rPr>
        <w:rFonts w:ascii="Courier New" w:hAnsi="Courier New" w:cs="Courier New" w:hint="default"/>
      </w:rPr>
    </w:lvl>
    <w:lvl w:ilvl="8" w:tplc="04180005">
      <w:start w:val="1"/>
      <w:numFmt w:val="bullet"/>
      <w:lvlText w:val=""/>
      <w:lvlJc w:val="left"/>
      <w:pPr>
        <w:ind w:left="6120" w:hanging="360"/>
      </w:pPr>
      <w:rPr>
        <w:rFonts w:ascii="Wingdings" w:hAnsi="Wingdings" w:hint="default"/>
      </w:rPr>
    </w:lvl>
  </w:abstractNum>
  <w:abstractNum w:abstractNumId="2" w15:restartNumberingAfterBreak="0">
    <w:nsid w:val="74703C03"/>
    <w:multiLevelType w:val="hybridMultilevel"/>
    <w:tmpl w:val="156652B8"/>
    <w:lvl w:ilvl="0" w:tplc="309888FE">
      <w:start w:val="1"/>
      <w:numFmt w:val="bullet"/>
      <w:lvlText w:val=""/>
      <w:lvlJc w:val="left"/>
      <w:pPr>
        <w:ind w:left="1068" w:hanging="360"/>
      </w:pPr>
      <w:rPr>
        <w:rFonts w:ascii="Wingdings" w:hAnsi="Wingdings" w:hint="default"/>
        <w:color w:val="17365D" w:themeColor="text2" w:themeShade="BF"/>
        <w:sz w:val="16"/>
      </w:rPr>
    </w:lvl>
    <w:lvl w:ilvl="1" w:tplc="04090003">
      <w:start w:val="1"/>
      <w:numFmt w:val="bullet"/>
      <w:lvlText w:val="o"/>
      <w:lvlJc w:val="left"/>
      <w:pPr>
        <w:ind w:left="1788" w:hanging="360"/>
      </w:pPr>
      <w:rPr>
        <w:rFonts w:ascii="Courier New" w:hAnsi="Courier New" w:cs="Courier New" w:hint="default"/>
      </w:rPr>
    </w:lvl>
    <w:lvl w:ilvl="2" w:tplc="04090005">
      <w:start w:val="1"/>
      <w:numFmt w:val="bullet"/>
      <w:lvlText w:val=""/>
      <w:lvlJc w:val="left"/>
      <w:pPr>
        <w:ind w:left="2508" w:hanging="360"/>
      </w:pPr>
      <w:rPr>
        <w:rFonts w:ascii="Wingdings" w:hAnsi="Wingdings" w:hint="default"/>
      </w:rPr>
    </w:lvl>
    <w:lvl w:ilvl="3" w:tplc="04090001">
      <w:start w:val="1"/>
      <w:numFmt w:val="bullet"/>
      <w:lvlText w:val=""/>
      <w:lvlJc w:val="left"/>
      <w:pPr>
        <w:ind w:left="3228" w:hanging="360"/>
      </w:pPr>
      <w:rPr>
        <w:rFonts w:ascii="Symbol" w:hAnsi="Symbol" w:hint="default"/>
      </w:rPr>
    </w:lvl>
    <w:lvl w:ilvl="4" w:tplc="04090003">
      <w:start w:val="1"/>
      <w:numFmt w:val="bullet"/>
      <w:lvlText w:val="o"/>
      <w:lvlJc w:val="left"/>
      <w:pPr>
        <w:ind w:left="3948" w:hanging="360"/>
      </w:pPr>
      <w:rPr>
        <w:rFonts w:ascii="Courier New" w:hAnsi="Courier New" w:cs="Courier New" w:hint="default"/>
      </w:rPr>
    </w:lvl>
    <w:lvl w:ilvl="5" w:tplc="04090005">
      <w:start w:val="1"/>
      <w:numFmt w:val="bullet"/>
      <w:lvlText w:val=""/>
      <w:lvlJc w:val="left"/>
      <w:pPr>
        <w:ind w:left="4668" w:hanging="360"/>
      </w:pPr>
      <w:rPr>
        <w:rFonts w:ascii="Wingdings" w:hAnsi="Wingdings" w:hint="default"/>
      </w:rPr>
    </w:lvl>
    <w:lvl w:ilvl="6" w:tplc="04090001">
      <w:start w:val="1"/>
      <w:numFmt w:val="bullet"/>
      <w:lvlText w:val=""/>
      <w:lvlJc w:val="left"/>
      <w:pPr>
        <w:ind w:left="5388" w:hanging="360"/>
      </w:pPr>
      <w:rPr>
        <w:rFonts w:ascii="Symbol" w:hAnsi="Symbol" w:hint="default"/>
      </w:rPr>
    </w:lvl>
    <w:lvl w:ilvl="7" w:tplc="04090003">
      <w:start w:val="1"/>
      <w:numFmt w:val="bullet"/>
      <w:lvlText w:val="o"/>
      <w:lvlJc w:val="left"/>
      <w:pPr>
        <w:ind w:left="6108" w:hanging="360"/>
      </w:pPr>
      <w:rPr>
        <w:rFonts w:ascii="Courier New" w:hAnsi="Courier New" w:cs="Courier New" w:hint="default"/>
      </w:rPr>
    </w:lvl>
    <w:lvl w:ilvl="8" w:tplc="04090005">
      <w:start w:val="1"/>
      <w:numFmt w:val="bullet"/>
      <w:lvlText w:val=""/>
      <w:lvlJc w:val="left"/>
      <w:pPr>
        <w:ind w:left="6828" w:hanging="360"/>
      </w:pPr>
      <w:rPr>
        <w:rFonts w:ascii="Wingdings" w:hAnsi="Wingdings" w:hint="default"/>
      </w:rPr>
    </w:lvl>
  </w:abstractNum>
  <w:abstractNum w:abstractNumId="3" w15:restartNumberingAfterBreak="0">
    <w:nsid w:val="794B04AE"/>
    <w:multiLevelType w:val="hybridMultilevel"/>
    <w:tmpl w:val="0352A3B2"/>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start w:val="1"/>
      <w:numFmt w:val="bullet"/>
      <w:lvlText w:val="o"/>
      <w:lvlJc w:val="left"/>
      <w:pPr>
        <w:ind w:left="3240" w:hanging="360"/>
      </w:pPr>
      <w:rPr>
        <w:rFonts w:ascii="Courier New" w:hAnsi="Courier New" w:cs="Courier New" w:hint="default"/>
      </w:rPr>
    </w:lvl>
    <w:lvl w:ilvl="5" w:tplc="04180005">
      <w:start w:val="1"/>
      <w:numFmt w:val="bullet"/>
      <w:lvlText w:val=""/>
      <w:lvlJc w:val="left"/>
      <w:pPr>
        <w:ind w:left="3960" w:hanging="360"/>
      </w:pPr>
      <w:rPr>
        <w:rFonts w:ascii="Wingdings" w:hAnsi="Wingdings" w:hint="default"/>
      </w:rPr>
    </w:lvl>
    <w:lvl w:ilvl="6" w:tplc="04180001">
      <w:start w:val="1"/>
      <w:numFmt w:val="bullet"/>
      <w:lvlText w:val=""/>
      <w:lvlJc w:val="left"/>
      <w:pPr>
        <w:ind w:left="4680" w:hanging="360"/>
      </w:pPr>
      <w:rPr>
        <w:rFonts w:ascii="Symbol" w:hAnsi="Symbol" w:hint="default"/>
      </w:rPr>
    </w:lvl>
    <w:lvl w:ilvl="7" w:tplc="04180003">
      <w:start w:val="1"/>
      <w:numFmt w:val="bullet"/>
      <w:lvlText w:val="o"/>
      <w:lvlJc w:val="left"/>
      <w:pPr>
        <w:ind w:left="5400" w:hanging="360"/>
      </w:pPr>
      <w:rPr>
        <w:rFonts w:ascii="Courier New" w:hAnsi="Courier New" w:cs="Courier New" w:hint="default"/>
      </w:rPr>
    </w:lvl>
    <w:lvl w:ilvl="8" w:tplc="04180005">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133C6"/>
    <w:rsid w:val="00030923"/>
    <w:rsid w:val="00065698"/>
    <w:rsid w:val="000C04FC"/>
    <w:rsid w:val="000F08A5"/>
    <w:rsid w:val="000F28BF"/>
    <w:rsid w:val="0014577C"/>
    <w:rsid w:val="001551FD"/>
    <w:rsid w:val="001829F6"/>
    <w:rsid w:val="00193481"/>
    <w:rsid w:val="001A25DE"/>
    <w:rsid w:val="001D6CBF"/>
    <w:rsid w:val="001E69AB"/>
    <w:rsid w:val="00201729"/>
    <w:rsid w:val="00207A80"/>
    <w:rsid w:val="002117A6"/>
    <w:rsid w:val="002473A4"/>
    <w:rsid w:val="00261A27"/>
    <w:rsid w:val="002751AC"/>
    <w:rsid w:val="002F0DB2"/>
    <w:rsid w:val="002F53C1"/>
    <w:rsid w:val="00347E06"/>
    <w:rsid w:val="00361763"/>
    <w:rsid w:val="00362C15"/>
    <w:rsid w:val="00386654"/>
    <w:rsid w:val="003A1D67"/>
    <w:rsid w:val="003A3D7A"/>
    <w:rsid w:val="003B1B8E"/>
    <w:rsid w:val="003B73B4"/>
    <w:rsid w:val="003E2314"/>
    <w:rsid w:val="003E4F2F"/>
    <w:rsid w:val="00407AAF"/>
    <w:rsid w:val="0041025B"/>
    <w:rsid w:val="00414F18"/>
    <w:rsid w:val="00462484"/>
    <w:rsid w:val="00473136"/>
    <w:rsid w:val="0048501F"/>
    <w:rsid w:val="004D2107"/>
    <w:rsid w:val="004E4E2C"/>
    <w:rsid w:val="004F24C1"/>
    <w:rsid w:val="004F53F8"/>
    <w:rsid w:val="00547D35"/>
    <w:rsid w:val="00582777"/>
    <w:rsid w:val="00591685"/>
    <w:rsid w:val="005960F8"/>
    <w:rsid w:val="005E368F"/>
    <w:rsid w:val="00611B98"/>
    <w:rsid w:val="0064149A"/>
    <w:rsid w:val="0065603C"/>
    <w:rsid w:val="006746D7"/>
    <w:rsid w:val="00684881"/>
    <w:rsid w:val="006B60A6"/>
    <w:rsid w:val="006B65ED"/>
    <w:rsid w:val="006C3765"/>
    <w:rsid w:val="006D37BB"/>
    <w:rsid w:val="006E0E5B"/>
    <w:rsid w:val="006E175D"/>
    <w:rsid w:val="007379D3"/>
    <w:rsid w:val="00740992"/>
    <w:rsid w:val="0074781F"/>
    <w:rsid w:val="00747D58"/>
    <w:rsid w:val="00760778"/>
    <w:rsid w:val="0076575A"/>
    <w:rsid w:val="00766E29"/>
    <w:rsid w:val="007C318D"/>
    <w:rsid w:val="007E2E60"/>
    <w:rsid w:val="007E4C64"/>
    <w:rsid w:val="007F7EBB"/>
    <w:rsid w:val="00817C35"/>
    <w:rsid w:val="00830210"/>
    <w:rsid w:val="008428A5"/>
    <w:rsid w:val="00851CD0"/>
    <w:rsid w:val="00856DE3"/>
    <w:rsid w:val="00876148"/>
    <w:rsid w:val="00891359"/>
    <w:rsid w:val="008C2E69"/>
    <w:rsid w:val="008E5225"/>
    <w:rsid w:val="008F5B4D"/>
    <w:rsid w:val="009200BB"/>
    <w:rsid w:val="00930F17"/>
    <w:rsid w:val="00946CD5"/>
    <w:rsid w:val="0099764E"/>
    <w:rsid w:val="009E0B37"/>
    <w:rsid w:val="009F2231"/>
    <w:rsid w:val="00A043C9"/>
    <w:rsid w:val="00A16C02"/>
    <w:rsid w:val="00A20B0D"/>
    <w:rsid w:val="00A22615"/>
    <w:rsid w:val="00A62E91"/>
    <w:rsid w:val="00A83265"/>
    <w:rsid w:val="00AA6887"/>
    <w:rsid w:val="00AF00CA"/>
    <w:rsid w:val="00B21DF6"/>
    <w:rsid w:val="00B34A64"/>
    <w:rsid w:val="00B40DF1"/>
    <w:rsid w:val="00B61B3C"/>
    <w:rsid w:val="00B74CA5"/>
    <w:rsid w:val="00BA1F1C"/>
    <w:rsid w:val="00BB201D"/>
    <w:rsid w:val="00BB4416"/>
    <w:rsid w:val="00BF2086"/>
    <w:rsid w:val="00C16A2B"/>
    <w:rsid w:val="00C821D1"/>
    <w:rsid w:val="00CA6CE7"/>
    <w:rsid w:val="00CA6F94"/>
    <w:rsid w:val="00CB4CEE"/>
    <w:rsid w:val="00CD6CB6"/>
    <w:rsid w:val="00CE5628"/>
    <w:rsid w:val="00D65BF8"/>
    <w:rsid w:val="00D73AE8"/>
    <w:rsid w:val="00D955B0"/>
    <w:rsid w:val="00DB0526"/>
    <w:rsid w:val="00DE1DB5"/>
    <w:rsid w:val="00E00C97"/>
    <w:rsid w:val="00E02DD0"/>
    <w:rsid w:val="00E0498E"/>
    <w:rsid w:val="00E3144B"/>
    <w:rsid w:val="00E85848"/>
    <w:rsid w:val="00E92D4F"/>
    <w:rsid w:val="00ED2F57"/>
    <w:rsid w:val="00F30352"/>
    <w:rsid w:val="00F66DDC"/>
    <w:rsid w:val="00F85F8C"/>
    <w:rsid w:val="00F914BE"/>
    <w:rsid w:val="00FA0FB6"/>
    <w:rsid w:val="00FC0C5A"/>
    <w:rsid w:val="00FE1BBB"/>
    <w:rsid w:val="00FF087B"/>
    <w:rsid w:val="00FF47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F44826"/>
  <w15:docId w15:val="{1FD6C8B1-C2A2-4607-9BD1-427BFC725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428A5"/>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1"/>
    <w:uiPriority w:val="99"/>
    <w:unhideWhenUsed/>
    <w:qFormat/>
    <w:rsid w:val="00E85848"/>
    <w:pPr>
      <w:spacing w:after="0" w:line="240" w:lineRule="auto"/>
    </w:pPr>
    <w:rPr>
      <w:sz w:val="20"/>
      <w:szCs w:val="20"/>
    </w:rPr>
  </w:style>
  <w:style w:type="character" w:customStyle="1" w:styleId="FootnoteTextChar">
    <w:name w:val="Footnote Text Char"/>
    <w:basedOn w:val="DefaultParagraphFont"/>
    <w:uiPriority w:val="99"/>
    <w:semiHidden/>
    <w:rsid w:val="00E85848"/>
    <w:rPr>
      <w:sz w:val="20"/>
      <w:szCs w:val="20"/>
      <w:lang w:val="ro-RO"/>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basedOn w:val="DefaultParagraphFont"/>
    <w:uiPriority w:val="99"/>
    <w:unhideWhenUsed/>
    <w:qFormat/>
    <w:rsid w:val="00E85848"/>
    <w:rPr>
      <w:vertAlign w:val="superscript"/>
    </w:rPr>
  </w:style>
  <w:style w:type="character" w:customStyle="1" w:styleId="FootnoteTextChar1">
    <w:name w:val="Footnote Text Char1"/>
    <w:aliases w:val="Podrozdział Char,Footnote Text Char Char Char,Fußnote Char,single space Char,footnote text Char,FOOTNOTES Char,fn Char,Sprotna opomba - besedilo Znak1 Char,Sprotna opomba - besedilo Znak Znak2 Char,stile 1 Char,Footnote1 Char"/>
    <w:link w:val="FootnoteText"/>
    <w:rsid w:val="00E85848"/>
    <w:rPr>
      <w:sz w:val="20"/>
      <w:szCs w:val="20"/>
      <w:lang w:val="ro-RO"/>
    </w:rPr>
  </w:style>
  <w:style w:type="table" w:customStyle="1" w:styleId="TableGrid1">
    <w:name w:val="Table Grid1"/>
    <w:basedOn w:val="TableNormal"/>
    <w:next w:val="TableGrid"/>
    <w:uiPriority w:val="59"/>
    <w:rsid w:val="00DB0526"/>
    <w:pPr>
      <w:spacing w:after="0" w:line="240" w:lineRule="auto"/>
    </w:pPr>
    <w:rPr>
      <w:rFonts w:ascii="Calibri" w:eastAsia="Calibri" w:hAnsi="Calibri" w:cs="Times New Roman"/>
      <w:lang w:val="ro-R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DB05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1667661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1222</Words>
  <Characters>7091</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Ami</cp:lastModifiedBy>
  <cp:revision>6</cp:revision>
  <cp:lastPrinted>2017-07-27T06:04:00Z</cp:lastPrinted>
  <dcterms:created xsi:type="dcterms:W3CDTF">2018-09-12T11:32:00Z</dcterms:created>
  <dcterms:modified xsi:type="dcterms:W3CDTF">2018-09-13T07:30:00Z</dcterms:modified>
</cp:coreProperties>
</file>